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492A" w14:textId="24C63D67" w:rsidR="002F199A" w:rsidRPr="002F199A" w:rsidRDefault="002F199A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eastAsia="en-US"/>
        </w:rPr>
      </w:pPr>
      <w:r>
        <w:rPr>
          <w:rFonts w:ascii="Arial Narrow" w:hAnsi="Arial Narrow"/>
          <w:b/>
          <w:bCs/>
          <w:color w:val="000000"/>
          <w:sz w:val="24"/>
          <w:szCs w:val="24"/>
          <w:lang w:eastAsia="en-US"/>
        </w:rPr>
        <w:t>ANNEX 1 Invitation to Bid //</w:t>
      </w:r>
    </w:p>
    <w:p w14:paraId="632DD8AD" w14:textId="34328DFD" w:rsidR="00B30D8B" w:rsidRPr="0085134B" w:rsidRDefault="00B30D8B" w:rsidP="00B30D8B">
      <w:pPr>
        <w:pStyle w:val="BodyText3"/>
        <w:jc w:val="center"/>
        <w:rPr>
          <w:rFonts w:ascii="Arial Narrow" w:hAnsi="Arial Narrow"/>
          <w:b/>
          <w:bCs/>
          <w:color w:val="2F5496" w:themeColor="accent1" w:themeShade="BF"/>
          <w:sz w:val="24"/>
          <w:szCs w:val="24"/>
          <w:lang w:eastAsia="en-US"/>
        </w:rPr>
      </w:pP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val="ru-RU" w:eastAsia="en-US"/>
        </w:rPr>
        <w:t>ПРИЛОЖЕНИЕ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eastAsia="en-US"/>
        </w:rPr>
        <w:t xml:space="preserve"> 1 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val="ru-RU" w:eastAsia="en-US"/>
        </w:rPr>
        <w:t>к</w:t>
      </w:r>
    </w:p>
    <w:p w14:paraId="49562033" w14:textId="77777777" w:rsidR="000E1907" w:rsidRPr="0085134B" w:rsidRDefault="00B30D8B" w:rsidP="000E1907">
      <w:pPr>
        <w:pStyle w:val="BodyText3"/>
        <w:jc w:val="center"/>
        <w:rPr>
          <w:rFonts w:ascii="Arial Narrow" w:hAnsi="Arial Narrow"/>
          <w:b/>
          <w:bCs/>
          <w:color w:val="2F5496" w:themeColor="accent1" w:themeShade="BF"/>
          <w:sz w:val="24"/>
          <w:szCs w:val="24"/>
          <w:lang w:eastAsia="en-US"/>
        </w:rPr>
      </w:pP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val="ru-RU" w:eastAsia="en-US"/>
        </w:rPr>
        <w:t>ПРИГЛАШЕНИЮ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eastAsia="en-US"/>
        </w:rPr>
        <w:t xml:space="preserve"> 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val="ru-RU" w:eastAsia="en-US"/>
        </w:rPr>
        <w:t>К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eastAsia="en-US"/>
        </w:rPr>
        <w:t xml:space="preserve"> 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val="ru-RU" w:eastAsia="en-US"/>
        </w:rPr>
        <w:t>УЧАСТИЮ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eastAsia="en-US"/>
        </w:rPr>
        <w:t xml:space="preserve"> 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val="ru-RU" w:eastAsia="en-US"/>
        </w:rPr>
        <w:t>В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eastAsia="en-US"/>
        </w:rPr>
        <w:t xml:space="preserve"> 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val="ru-RU" w:eastAsia="en-US"/>
        </w:rPr>
        <w:t>ТЕНДЕРЕ</w:t>
      </w:r>
    </w:p>
    <w:p w14:paraId="045DA665" w14:textId="77777777" w:rsidR="000E1907" w:rsidRPr="0085134B" w:rsidRDefault="000E1907" w:rsidP="000E1907">
      <w:pPr>
        <w:pStyle w:val="BodyText3"/>
        <w:rPr>
          <w:rFonts w:ascii="Arial Narrow" w:hAnsi="Arial Narrow"/>
          <w:b/>
          <w:bCs/>
          <w:color w:val="000000"/>
          <w:sz w:val="24"/>
          <w:szCs w:val="24"/>
          <w:lang w:eastAsia="en-US"/>
        </w:rPr>
      </w:pPr>
    </w:p>
    <w:p w14:paraId="5731B589" w14:textId="139BF607" w:rsidR="000E1907" w:rsidRPr="00D70A24" w:rsidRDefault="002F199A" w:rsidP="000E1907">
      <w:pPr>
        <w:pStyle w:val="BodyText3"/>
        <w:rPr>
          <w:sz w:val="20"/>
        </w:rPr>
      </w:pPr>
      <w:r w:rsidRPr="000E1907">
        <w:rPr>
          <w:sz w:val="20"/>
        </w:rPr>
        <w:t>Bids</w:t>
      </w:r>
      <w:r w:rsidRPr="0085134B">
        <w:rPr>
          <w:sz w:val="20"/>
        </w:rPr>
        <w:t xml:space="preserve"> </w:t>
      </w:r>
      <w:r w:rsidR="000E1907" w:rsidRPr="0085134B">
        <w:rPr>
          <w:sz w:val="20"/>
        </w:rPr>
        <w:t xml:space="preserve">will be accepted </w:t>
      </w:r>
      <w:r w:rsidR="000E1907" w:rsidRPr="000E1907">
        <w:rPr>
          <w:sz w:val="20"/>
        </w:rPr>
        <w:t>from</w:t>
      </w:r>
      <w:r w:rsidR="000E1907" w:rsidRPr="0085134B">
        <w:rPr>
          <w:sz w:val="20"/>
        </w:rPr>
        <w:t xml:space="preserve"> </w:t>
      </w:r>
      <w:r w:rsidR="00D70A24" w:rsidRPr="00BB74FE">
        <w:rPr>
          <w:b/>
          <w:bCs/>
          <w:sz w:val="20"/>
        </w:rPr>
        <w:t>only vehicle manufacturers or licensed dealers</w:t>
      </w:r>
      <w:r w:rsidR="00D70A24">
        <w:rPr>
          <w:sz w:val="20"/>
        </w:rPr>
        <w:t>. P</w:t>
      </w:r>
      <w:r w:rsidR="000E1907" w:rsidRPr="000E1907">
        <w:rPr>
          <w:sz w:val="20"/>
        </w:rPr>
        <w:t>roposers</w:t>
      </w:r>
      <w:r w:rsidR="000E1907" w:rsidRPr="0085134B">
        <w:rPr>
          <w:sz w:val="20"/>
        </w:rPr>
        <w:t xml:space="preserve"> </w:t>
      </w:r>
      <w:r w:rsidR="00D70A24">
        <w:rPr>
          <w:sz w:val="20"/>
        </w:rPr>
        <w:t xml:space="preserve">shall be </w:t>
      </w:r>
      <w:r w:rsidRPr="000E1907">
        <w:rPr>
          <w:sz w:val="20"/>
        </w:rPr>
        <w:t>registered</w:t>
      </w:r>
      <w:r w:rsidRPr="0085134B">
        <w:rPr>
          <w:sz w:val="20"/>
        </w:rPr>
        <w:t xml:space="preserve"> </w:t>
      </w:r>
      <w:r w:rsidRPr="000E1907">
        <w:rPr>
          <w:sz w:val="20"/>
        </w:rPr>
        <w:t>at</w:t>
      </w:r>
      <w:r w:rsidRPr="0085134B">
        <w:rPr>
          <w:sz w:val="20"/>
        </w:rPr>
        <w:t xml:space="preserve"> </w:t>
      </w:r>
      <w:hyperlink r:id="rId8" w:history="1">
        <w:r w:rsidRPr="000E1907">
          <w:rPr>
            <w:color w:val="0000FF"/>
            <w:sz w:val="20"/>
            <w:u w:val="single"/>
          </w:rPr>
          <w:t>www</w:t>
        </w:r>
        <w:r w:rsidRPr="0085134B">
          <w:rPr>
            <w:color w:val="0000FF"/>
            <w:sz w:val="20"/>
            <w:u w:val="single"/>
          </w:rPr>
          <w:t>.</w:t>
        </w:r>
        <w:r w:rsidRPr="000E1907">
          <w:rPr>
            <w:color w:val="0000FF"/>
            <w:sz w:val="20"/>
            <w:u w:val="single"/>
          </w:rPr>
          <w:t>ungm</w:t>
        </w:r>
        <w:r w:rsidRPr="0085134B">
          <w:rPr>
            <w:color w:val="0000FF"/>
            <w:sz w:val="20"/>
            <w:u w:val="single"/>
          </w:rPr>
          <w:t>.</w:t>
        </w:r>
        <w:r w:rsidRPr="000E1907">
          <w:rPr>
            <w:color w:val="0000FF"/>
            <w:sz w:val="20"/>
            <w:u w:val="single"/>
          </w:rPr>
          <w:t>org</w:t>
        </w:r>
      </w:hyperlink>
      <w:r w:rsidR="000E1907" w:rsidRPr="000E1907">
        <w:rPr>
          <w:sz w:val="20"/>
        </w:rPr>
        <w:t xml:space="preserve"> </w:t>
      </w:r>
      <w:r w:rsidR="000E1907">
        <w:rPr>
          <w:sz w:val="20"/>
        </w:rPr>
        <w:t>(1</w:t>
      </w:r>
      <w:r w:rsidR="000E1907" w:rsidRPr="000E1907">
        <w:rPr>
          <w:sz w:val="20"/>
          <w:vertAlign w:val="superscript"/>
        </w:rPr>
        <w:t>st</w:t>
      </w:r>
      <w:r w:rsidR="000E1907">
        <w:rPr>
          <w:sz w:val="20"/>
        </w:rPr>
        <w:t xml:space="preserve"> level of registration) </w:t>
      </w:r>
      <w:r w:rsidR="000E1907" w:rsidRPr="000E1907">
        <w:rPr>
          <w:sz w:val="20"/>
        </w:rPr>
        <w:t xml:space="preserve">as </w:t>
      </w:r>
      <w:r w:rsidR="000E1907">
        <w:rPr>
          <w:sz w:val="20"/>
        </w:rPr>
        <w:t xml:space="preserve">limited liability companies or joint stock companies. Bids issued by </w:t>
      </w:r>
      <w:r w:rsidR="00D70A24">
        <w:rPr>
          <w:sz w:val="20"/>
        </w:rPr>
        <w:t xml:space="preserve">any </w:t>
      </w:r>
      <w:r w:rsidR="000E1907">
        <w:rPr>
          <w:sz w:val="20"/>
        </w:rPr>
        <w:t>Individual entrepreneurs will be rejected</w:t>
      </w:r>
      <w:r w:rsidRPr="00D70A24">
        <w:rPr>
          <w:sz w:val="20"/>
        </w:rPr>
        <w:t xml:space="preserve"> // </w:t>
      </w:r>
    </w:p>
    <w:p w14:paraId="455B2C69" w14:textId="7F28D4CC" w:rsidR="00B30D8B" w:rsidRPr="00D70A24" w:rsidRDefault="00B30D8B" w:rsidP="000E1907">
      <w:pPr>
        <w:pStyle w:val="BodyText3"/>
        <w:rPr>
          <w:rFonts w:ascii="Arial Narrow" w:hAnsi="Arial Narrow"/>
          <w:b/>
          <w:bCs/>
          <w:color w:val="2F5496" w:themeColor="accent1" w:themeShade="BF"/>
          <w:sz w:val="20"/>
          <w:lang w:val="ru-RU" w:eastAsia="en-US"/>
        </w:rPr>
      </w:pPr>
      <w:r w:rsidRPr="0085134B">
        <w:rPr>
          <w:color w:val="2F5496" w:themeColor="accent1" w:themeShade="BF"/>
          <w:sz w:val="20"/>
          <w:lang w:val="ru-RU"/>
        </w:rPr>
        <w:t xml:space="preserve">К рассмотрению принимаются Заявки </w:t>
      </w:r>
      <w:r w:rsidRPr="00BB74FE">
        <w:rPr>
          <w:b/>
          <w:bCs/>
          <w:color w:val="2F5496" w:themeColor="accent1" w:themeShade="BF"/>
          <w:sz w:val="20"/>
          <w:lang w:val="ru-RU"/>
        </w:rPr>
        <w:t xml:space="preserve">только от </w:t>
      </w:r>
      <w:r w:rsidR="00D70A24" w:rsidRPr="00BB74FE">
        <w:rPr>
          <w:b/>
          <w:bCs/>
          <w:color w:val="2F5496" w:themeColor="accent1" w:themeShade="BF"/>
          <w:sz w:val="20"/>
          <w:lang w:val="ru-RU"/>
        </w:rPr>
        <w:t>производителей автомобилей либо лицензировнных дилеров</w:t>
      </w:r>
      <w:r w:rsidR="00D70A24">
        <w:rPr>
          <w:color w:val="2F5496" w:themeColor="accent1" w:themeShade="BF"/>
          <w:sz w:val="20"/>
          <w:lang w:val="ru-RU"/>
        </w:rPr>
        <w:t xml:space="preserve">. </w:t>
      </w:r>
      <w:r w:rsidR="00BB74FE">
        <w:rPr>
          <w:color w:val="2F5496" w:themeColor="accent1" w:themeShade="BF"/>
          <w:sz w:val="20"/>
          <w:lang w:val="ru-RU"/>
        </w:rPr>
        <w:t>Участники тендера</w:t>
      </w:r>
      <w:r w:rsidR="00D70A24">
        <w:rPr>
          <w:color w:val="2F5496" w:themeColor="accent1" w:themeShade="BF"/>
          <w:sz w:val="20"/>
          <w:lang w:val="ru-RU"/>
        </w:rPr>
        <w:t xml:space="preserve"> должны быть </w:t>
      </w:r>
      <w:r w:rsidRPr="0085134B">
        <w:rPr>
          <w:color w:val="2F5496" w:themeColor="accent1" w:themeShade="BF"/>
          <w:sz w:val="20"/>
          <w:lang w:val="ru-RU"/>
        </w:rPr>
        <w:t xml:space="preserve">зарегистрированы на сайте </w:t>
      </w:r>
      <w:r w:rsidRPr="0085134B">
        <w:rPr>
          <w:color w:val="2F5496" w:themeColor="accent1" w:themeShade="BF"/>
          <w:sz w:val="20"/>
        </w:rPr>
        <w:fldChar w:fldCharType="begin"/>
      </w:r>
      <w:r w:rsidRPr="0085134B">
        <w:rPr>
          <w:color w:val="2F5496" w:themeColor="accent1" w:themeShade="BF"/>
          <w:sz w:val="20"/>
          <w:lang w:val="ru-RU"/>
        </w:rPr>
        <w:instrText xml:space="preserve"> </w:instrText>
      </w:r>
      <w:r w:rsidRPr="0085134B">
        <w:rPr>
          <w:color w:val="2F5496" w:themeColor="accent1" w:themeShade="BF"/>
          <w:sz w:val="20"/>
        </w:rPr>
        <w:instrText>HYPERLINK</w:instrText>
      </w:r>
      <w:r w:rsidRPr="0085134B">
        <w:rPr>
          <w:color w:val="2F5496" w:themeColor="accent1" w:themeShade="BF"/>
          <w:sz w:val="20"/>
          <w:lang w:val="ru-RU"/>
        </w:rPr>
        <w:instrText xml:space="preserve"> "</w:instrText>
      </w:r>
      <w:r w:rsidRPr="0085134B">
        <w:rPr>
          <w:color w:val="2F5496" w:themeColor="accent1" w:themeShade="BF"/>
          <w:sz w:val="20"/>
        </w:rPr>
        <w:instrText>http</w:instrText>
      </w:r>
      <w:r w:rsidRPr="0085134B">
        <w:rPr>
          <w:color w:val="2F5496" w:themeColor="accent1" w:themeShade="BF"/>
          <w:sz w:val="20"/>
          <w:lang w:val="ru-RU"/>
        </w:rPr>
        <w:instrText>://</w:instrText>
      </w:r>
      <w:r w:rsidRPr="0085134B">
        <w:rPr>
          <w:color w:val="2F5496" w:themeColor="accent1" w:themeShade="BF"/>
          <w:sz w:val="20"/>
        </w:rPr>
        <w:instrText>www</w:instrText>
      </w:r>
      <w:r w:rsidRPr="0085134B">
        <w:rPr>
          <w:color w:val="2F5496" w:themeColor="accent1" w:themeShade="BF"/>
          <w:sz w:val="20"/>
          <w:lang w:val="ru-RU"/>
        </w:rPr>
        <w:instrText>.</w:instrText>
      </w:r>
      <w:r w:rsidRPr="0085134B">
        <w:rPr>
          <w:color w:val="2F5496" w:themeColor="accent1" w:themeShade="BF"/>
          <w:sz w:val="20"/>
        </w:rPr>
        <w:instrText>ungm</w:instrText>
      </w:r>
      <w:r w:rsidRPr="0085134B">
        <w:rPr>
          <w:color w:val="2F5496" w:themeColor="accent1" w:themeShade="BF"/>
          <w:sz w:val="20"/>
          <w:lang w:val="ru-RU"/>
        </w:rPr>
        <w:instrText>.</w:instrText>
      </w:r>
      <w:r w:rsidRPr="0085134B">
        <w:rPr>
          <w:color w:val="2F5496" w:themeColor="accent1" w:themeShade="BF"/>
          <w:sz w:val="20"/>
        </w:rPr>
        <w:instrText>org</w:instrText>
      </w:r>
      <w:r w:rsidRPr="0085134B">
        <w:rPr>
          <w:color w:val="2F5496" w:themeColor="accent1" w:themeShade="BF"/>
          <w:sz w:val="20"/>
          <w:lang w:val="ru-RU"/>
        </w:rPr>
        <w:instrText xml:space="preserve">" </w:instrText>
      </w:r>
      <w:r w:rsidRPr="0085134B">
        <w:rPr>
          <w:color w:val="2F5496" w:themeColor="accent1" w:themeShade="BF"/>
          <w:sz w:val="20"/>
        </w:rPr>
        <w:fldChar w:fldCharType="separate"/>
      </w:r>
      <w:r w:rsidRPr="0085134B">
        <w:rPr>
          <w:color w:val="2F5496" w:themeColor="accent1" w:themeShade="BF"/>
          <w:sz w:val="20"/>
          <w:u w:val="single"/>
        </w:rPr>
        <w:t>www</w:t>
      </w:r>
      <w:r w:rsidRPr="0085134B">
        <w:rPr>
          <w:color w:val="2F5496" w:themeColor="accent1" w:themeShade="BF"/>
          <w:sz w:val="20"/>
          <w:u w:val="single"/>
          <w:lang w:val="ru-RU"/>
        </w:rPr>
        <w:t>.</w:t>
      </w:r>
      <w:proofErr w:type="spellStart"/>
      <w:r w:rsidRPr="0085134B">
        <w:rPr>
          <w:color w:val="2F5496" w:themeColor="accent1" w:themeShade="BF"/>
          <w:sz w:val="20"/>
          <w:u w:val="single"/>
        </w:rPr>
        <w:t>ungm</w:t>
      </w:r>
      <w:proofErr w:type="spellEnd"/>
      <w:r w:rsidRPr="0085134B">
        <w:rPr>
          <w:color w:val="2F5496" w:themeColor="accent1" w:themeShade="BF"/>
          <w:sz w:val="20"/>
          <w:u w:val="single"/>
          <w:lang w:val="ru-RU"/>
        </w:rPr>
        <w:t>.</w:t>
      </w:r>
      <w:r w:rsidRPr="0085134B">
        <w:rPr>
          <w:color w:val="2F5496" w:themeColor="accent1" w:themeShade="BF"/>
          <w:sz w:val="20"/>
          <w:u w:val="single"/>
        </w:rPr>
        <w:t>org</w:t>
      </w:r>
      <w:r w:rsidRPr="0085134B">
        <w:rPr>
          <w:color w:val="2F5496" w:themeColor="accent1" w:themeShade="BF"/>
          <w:sz w:val="20"/>
          <w:u w:val="single"/>
        </w:rPr>
        <w:fldChar w:fldCharType="end"/>
      </w:r>
      <w:r w:rsidRPr="0085134B">
        <w:rPr>
          <w:color w:val="2F5496" w:themeColor="accent1" w:themeShade="BF"/>
          <w:sz w:val="20"/>
          <w:lang w:val="ru-RU"/>
        </w:rPr>
        <w:t xml:space="preserve"> (1-ый уровень регистрации)</w:t>
      </w:r>
      <w:r w:rsidR="000E1907" w:rsidRPr="0085134B">
        <w:rPr>
          <w:color w:val="2F5496" w:themeColor="accent1" w:themeShade="BF"/>
          <w:sz w:val="20"/>
          <w:lang w:val="ru-RU"/>
        </w:rPr>
        <w:t xml:space="preserve"> </w:t>
      </w:r>
      <w:r w:rsidR="000E1907" w:rsidRPr="00D70A24">
        <w:rPr>
          <w:color w:val="2F5496" w:themeColor="accent1" w:themeShade="BF"/>
          <w:sz w:val="20"/>
          <w:lang w:val="ru-RU"/>
        </w:rPr>
        <w:t>как общества с ограниченной ответственностью (ОсОО) либо акционерные общества (открытого либо закрытого типа)</w:t>
      </w:r>
      <w:r w:rsidRPr="0085134B">
        <w:rPr>
          <w:color w:val="2F5496" w:themeColor="accent1" w:themeShade="BF"/>
          <w:sz w:val="20"/>
          <w:lang w:val="ru-RU"/>
        </w:rPr>
        <w:t>.</w:t>
      </w:r>
      <w:r w:rsidR="000E1907" w:rsidRPr="0085134B">
        <w:rPr>
          <w:color w:val="2F5496" w:themeColor="accent1" w:themeShade="BF"/>
          <w:sz w:val="20"/>
          <w:lang w:val="ru-RU"/>
        </w:rPr>
        <w:t xml:space="preserve"> </w:t>
      </w:r>
      <w:r w:rsidR="000E1907" w:rsidRPr="00D70A24">
        <w:rPr>
          <w:color w:val="2F5496" w:themeColor="accent1" w:themeShade="BF"/>
          <w:sz w:val="20"/>
          <w:lang w:val="ru-RU"/>
        </w:rPr>
        <w:t>Заявки от индивидуальных/частных предпринимателей будут отклонены.</w:t>
      </w:r>
    </w:p>
    <w:p w14:paraId="3A246604" w14:textId="77777777" w:rsidR="00B30D8B" w:rsidRPr="00B30D8B" w:rsidRDefault="00B30D8B">
      <w:pPr>
        <w:rPr>
          <w:lang w:val="ru-RU"/>
        </w:rPr>
      </w:pPr>
    </w:p>
    <w:tbl>
      <w:tblPr>
        <w:tblW w:w="11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8"/>
        <w:gridCol w:w="2880"/>
        <w:gridCol w:w="1260"/>
        <w:gridCol w:w="1620"/>
        <w:gridCol w:w="1795"/>
      </w:tblGrid>
      <w:tr w:rsidR="00B30D8B" w:rsidRPr="00EF7ABB" w14:paraId="776D7774" w14:textId="77777777" w:rsidTr="00D609B5">
        <w:trPr>
          <w:trHeight w:val="482"/>
          <w:jc w:val="center"/>
        </w:trPr>
        <w:tc>
          <w:tcPr>
            <w:tcW w:w="6385" w:type="dxa"/>
            <w:gridSpan w:val="3"/>
          </w:tcPr>
          <w:p w14:paraId="4304CFCB" w14:textId="77777777" w:rsidR="00B30D8B" w:rsidRPr="00CA39CC" w:rsidRDefault="00B30D8B" w:rsidP="00B624C8">
            <w:pPr>
              <w:rPr>
                <w:rFonts w:ascii="Arial Narrow" w:hAnsi="Arial Narrow"/>
                <w:b/>
                <w:lang w:val="ru-RU"/>
              </w:rPr>
            </w:pPr>
          </w:p>
          <w:p w14:paraId="7A4F2810" w14:textId="794E612D" w:rsidR="006240E2" w:rsidRPr="006240E2" w:rsidRDefault="006240E2" w:rsidP="00956B6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Please indicate your </w:t>
            </w:r>
            <w:r w:rsidR="002F199A">
              <w:rPr>
                <w:rFonts w:ascii="Arial Narrow" w:hAnsi="Arial Narrow"/>
                <w:b/>
              </w:rPr>
              <w:t>UNGM Vendor registration No //</w:t>
            </w:r>
          </w:p>
          <w:p w14:paraId="1C3962E4" w14:textId="49C0F2E3" w:rsidR="00B30D8B" w:rsidRPr="0085134B" w:rsidRDefault="00B30D8B" w:rsidP="00956B60">
            <w:pPr>
              <w:rPr>
                <w:rStyle w:val="Hyperlink"/>
                <w:rFonts w:ascii="Arial Narrow" w:hAnsi="Arial Narrow"/>
                <w:color w:val="2F5496" w:themeColor="accent1" w:themeShade="BF"/>
                <w:lang w:val="ru-RU"/>
              </w:rPr>
            </w:pPr>
            <w:r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 xml:space="preserve">Пожалуйста, укажите Ваш номер регистрации Поставщика на сайте </w:t>
            </w:r>
            <w:r w:rsidRPr="0085134B">
              <w:fldChar w:fldCharType="begin"/>
            </w:r>
            <w:r w:rsidRPr="0085134B">
              <w:rPr>
                <w:color w:val="2F5496" w:themeColor="accent1" w:themeShade="BF"/>
                <w:lang w:val="ru-RU"/>
              </w:rPr>
              <w:instrText xml:space="preserve"> </w:instrText>
            </w:r>
            <w:r w:rsidRPr="0085134B">
              <w:rPr>
                <w:color w:val="2F5496" w:themeColor="accent1" w:themeShade="BF"/>
              </w:rPr>
              <w:instrText>HYPERLINK</w:instrText>
            </w:r>
            <w:r w:rsidRPr="0085134B">
              <w:rPr>
                <w:color w:val="2F5496" w:themeColor="accent1" w:themeShade="BF"/>
                <w:lang w:val="ru-RU"/>
              </w:rPr>
              <w:instrText xml:space="preserve"> "</w:instrText>
            </w:r>
            <w:r w:rsidRPr="0085134B">
              <w:rPr>
                <w:color w:val="2F5496" w:themeColor="accent1" w:themeShade="BF"/>
              </w:rPr>
              <w:instrText>http</w:instrText>
            </w:r>
            <w:r w:rsidRPr="0085134B">
              <w:rPr>
                <w:color w:val="2F5496" w:themeColor="accent1" w:themeShade="BF"/>
                <w:lang w:val="ru-RU"/>
              </w:rPr>
              <w:instrText>://</w:instrText>
            </w:r>
            <w:r w:rsidRPr="0085134B">
              <w:rPr>
                <w:color w:val="2F5496" w:themeColor="accent1" w:themeShade="BF"/>
              </w:rPr>
              <w:instrText>www</w:instrText>
            </w:r>
            <w:r w:rsidRPr="0085134B">
              <w:rPr>
                <w:color w:val="2F5496" w:themeColor="accent1" w:themeShade="BF"/>
                <w:lang w:val="ru-RU"/>
              </w:rPr>
              <w:instrText>.</w:instrText>
            </w:r>
            <w:r w:rsidRPr="0085134B">
              <w:rPr>
                <w:color w:val="2F5496" w:themeColor="accent1" w:themeShade="BF"/>
              </w:rPr>
              <w:instrText>ungm</w:instrText>
            </w:r>
            <w:r w:rsidRPr="0085134B">
              <w:rPr>
                <w:color w:val="2F5496" w:themeColor="accent1" w:themeShade="BF"/>
                <w:lang w:val="ru-RU"/>
              </w:rPr>
              <w:instrText>.</w:instrText>
            </w:r>
            <w:r w:rsidRPr="0085134B">
              <w:rPr>
                <w:color w:val="2F5496" w:themeColor="accent1" w:themeShade="BF"/>
              </w:rPr>
              <w:instrText>com</w:instrText>
            </w:r>
            <w:r w:rsidRPr="0085134B">
              <w:rPr>
                <w:color w:val="2F5496" w:themeColor="accent1" w:themeShade="BF"/>
                <w:lang w:val="ru-RU"/>
              </w:rPr>
              <w:instrText xml:space="preserve">" </w:instrText>
            </w:r>
            <w:r w:rsidRPr="0085134B">
              <w:fldChar w:fldCharType="separate"/>
            </w:r>
            <w:r w:rsidRPr="0085134B">
              <w:rPr>
                <w:rStyle w:val="Hyperlink"/>
                <w:rFonts w:ascii="Arial Narrow" w:hAnsi="Arial Narrow"/>
                <w:color w:val="2F5496" w:themeColor="accent1" w:themeShade="BF"/>
              </w:rPr>
              <w:t>www</w:t>
            </w:r>
            <w:r w:rsidRPr="0085134B">
              <w:rPr>
                <w:rStyle w:val="Hyperlink"/>
                <w:rFonts w:ascii="Arial Narrow" w:hAnsi="Arial Narrow"/>
                <w:color w:val="2F5496" w:themeColor="accent1" w:themeShade="BF"/>
                <w:lang w:val="ru-RU"/>
              </w:rPr>
              <w:t>.</w:t>
            </w:r>
            <w:proofErr w:type="spellStart"/>
            <w:r w:rsidRPr="0085134B">
              <w:rPr>
                <w:rStyle w:val="Hyperlink"/>
                <w:rFonts w:ascii="Arial Narrow" w:hAnsi="Arial Narrow"/>
                <w:color w:val="2F5496" w:themeColor="accent1" w:themeShade="BF"/>
              </w:rPr>
              <w:t>ungm</w:t>
            </w:r>
            <w:proofErr w:type="spellEnd"/>
            <w:r w:rsidRPr="0085134B">
              <w:rPr>
                <w:rStyle w:val="Hyperlink"/>
                <w:rFonts w:ascii="Arial Narrow" w:hAnsi="Arial Narrow"/>
                <w:color w:val="2F5496" w:themeColor="accent1" w:themeShade="BF"/>
                <w:lang w:val="ru-RU"/>
              </w:rPr>
              <w:t>.</w:t>
            </w:r>
            <w:r w:rsidRPr="0085134B">
              <w:rPr>
                <w:rStyle w:val="Hyperlink"/>
                <w:rFonts w:ascii="Arial Narrow" w:hAnsi="Arial Narrow"/>
                <w:color w:val="2F5496" w:themeColor="accent1" w:themeShade="BF"/>
              </w:rPr>
              <w:t>com</w:t>
            </w:r>
            <w:r w:rsidRPr="0085134B">
              <w:rPr>
                <w:rStyle w:val="Hyperlink"/>
                <w:rFonts w:ascii="Arial Narrow" w:hAnsi="Arial Narrow"/>
                <w:color w:val="2F5496" w:themeColor="accent1" w:themeShade="BF"/>
              </w:rPr>
              <w:fldChar w:fldCharType="end"/>
            </w:r>
          </w:p>
          <w:p w14:paraId="0350FD0E" w14:textId="2863EAF4" w:rsidR="00A2631C" w:rsidRPr="00CA39CC" w:rsidRDefault="00A2631C" w:rsidP="00956B60">
            <w:pPr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5508B8A2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4AA001AF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  <w:tr w:rsidR="00B30D8B" w:rsidRPr="006240E2" w14:paraId="25C3915C" w14:textId="77777777" w:rsidTr="00956B60">
        <w:trPr>
          <w:trHeight w:val="482"/>
          <w:jc w:val="center"/>
        </w:trPr>
        <w:tc>
          <w:tcPr>
            <w:tcW w:w="567" w:type="dxa"/>
          </w:tcPr>
          <w:p w14:paraId="3D8C9806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#</w:t>
            </w:r>
          </w:p>
        </w:tc>
        <w:tc>
          <w:tcPr>
            <w:tcW w:w="5818" w:type="dxa"/>
            <w:gridSpan w:val="2"/>
          </w:tcPr>
          <w:p w14:paraId="17919672" w14:textId="77777777" w:rsidR="00A2631C" w:rsidRPr="00D70A24" w:rsidRDefault="00A2631C" w:rsidP="00B624C8">
            <w:pPr>
              <w:jc w:val="center"/>
              <w:rPr>
                <w:rFonts w:ascii="Arial Narrow" w:hAnsi="Arial Narrow"/>
                <w:b/>
              </w:rPr>
            </w:pPr>
          </w:p>
          <w:p w14:paraId="2A3F24BE" w14:textId="4C0734C2" w:rsidR="006240E2" w:rsidRPr="0085134B" w:rsidRDefault="006240E2" w:rsidP="00B624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PRODUCT</w:t>
            </w:r>
            <w:r w:rsidRPr="0085134B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MATERIAL</w:t>
            </w:r>
            <w:r w:rsidR="0085134B">
              <w:rPr>
                <w:rFonts w:ascii="Arial Narrow" w:hAnsi="Arial Narrow"/>
                <w:b/>
              </w:rPr>
              <w:t xml:space="preserve"> (please provide product specifications and indicate the country of origin)</w:t>
            </w:r>
            <w:r w:rsidRPr="0085134B">
              <w:rPr>
                <w:rFonts w:ascii="Arial Narrow" w:hAnsi="Arial Narrow"/>
                <w:b/>
              </w:rPr>
              <w:t xml:space="preserve"> //</w:t>
            </w:r>
          </w:p>
          <w:p w14:paraId="55B0F3D2" w14:textId="40E848D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>ПРОДУКТ / МАТЕРИАЛ (</w:t>
            </w:r>
            <w:r w:rsidRPr="0085134B">
              <w:rPr>
                <w:rFonts w:ascii="Arial Narrow" w:hAnsi="Arial Narrow"/>
                <w:b/>
                <w:color w:val="2F5496" w:themeColor="accent1" w:themeShade="BF"/>
                <w:u w:val="single"/>
                <w:lang w:val="ru-RU"/>
              </w:rPr>
              <w:t>с предоставлением спецификации</w:t>
            </w:r>
            <w:r w:rsidR="00A46812" w:rsidRPr="0085134B">
              <w:rPr>
                <w:rFonts w:ascii="Arial Narrow" w:hAnsi="Arial Narrow"/>
                <w:b/>
                <w:color w:val="2F5496" w:themeColor="accent1" w:themeShade="BF"/>
                <w:u w:val="single"/>
                <w:lang w:val="ru-RU"/>
              </w:rPr>
              <w:t xml:space="preserve"> </w:t>
            </w:r>
            <w:r w:rsidRPr="0085134B">
              <w:rPr>
                <w:rFonts w:ascii="Arial Narrow" w:hAnsi="Arial Narrow"/>
                <w:b/>
                <w:color w:val="2F5496" w:themeColor="accent1" w:themeShade="BF"/>
                <w:u w:val="single"/>
                <w:lang w:val="ru-RU"/>
              </w:rPr>
              <w:t>и указанием страны–производителя</w:t>
            </w:r>
            <w:r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>)</w:t>
            </w:r>
          </w:p>
        </w:tc>
        <w:tc>
          <w:tcPr>
            <w:tcW w:w="1260" w:type="dxa"/>
          </w:tcPr>
          <w:p w14:paraId="4BC9926A" w14:textId="77777777" w:rsidR="00A2631C" w:rsidRDefault="00A2631C" w:rsidP="00A2631C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7E636E3F" w14:textId="4DA65EC1" w:rsidR="006240E2" w:rsidRPr="006240E2" w:rsidRDefault="006240E2" w:rsidP="00A2631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QTY //</w:t>
            </w:r>
          </w:p>
          <w:p w14:paraId="0086B0BC" w14:textId="76BE522D" w:rsidR="00B30D8B" w:rsidRPr="0085134B" w:rsidRDefault="00B30D8B" w:rsidP="00A2631C">
            <w:pPr>
              <w:jc w:val="center"/>
              <w:rPr>
                <w:rFonts w:ascii="Arial Narrow" w:hAnsi="Arial Narrow"/>
                <w:b/>
                <w:color w:val="2F5496" w:themeColor="accent1" w:themeShade="BF"/>
                <w:lang w:val="ru-RU"/>
              </w:rPr>
            </w:pPr>
            <w:r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>КОЛ-ВО</w:t>
            </w:r>
          </w:p>
          <w:p w14:paraId="4A36CFEC" w14:textId="77777777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1620" w:type="dxa"/>
          </w:tcPr>
          <w:p w14:paraId="777D61A4" w14:textId="77777777" w:rsidR="00A2631C" w:rsidRDefault="00A2631C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1C14651F" w14:textId="430DF9E0" w:rsidR="006240E2" w:rsidRPr="006240E2" w:rsidRDefault="006240E2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</w:rPr>
              <w:t>PRICE</w:t>
            </w:r>
            <w:r w:rsidRPr="006240E2">
              <w:rPr>
                <w:rFonts w:ascii="Arial Narrow" w:hAnsi="Arial Narrow"/>
                <w:b/>
                <w:lang w:val="ru-RU"/>
              </w:rPr>
              <w:t xml:space="preserve"> //</w:t>
            </w:r>
          </w:p>
          <w:p w14:paraId="3067D5B6" w14:textId="4F8F01E1" w:rsidR="00B30D8B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 xml:space="preserve">ЦЕНА за ЕД </w:t>
            </w:r>
            <w:r w:rsidRPr="00CA39CC">
              <w:rPr>
                <w:rFonts w:ascii="Arial Narrow" w:hAnsi="Arial Narrow"/>
                <w:b/>
                <w:lang w:val="ru-RU"/>
              </w:rPr>
              <w:t>(</w:t>
            </w:r>
            <w:r w:rsidR="006240E2">
              <w:rPr>
                <w:rFonts w:ascii="Arial Narrow" w:hAnsi="Arial Narrow"/>
                <w:b/>
              </w:rPr>
              <w:t>USD</w:t>
            </w:r>
            <w:r w:rsidRPr="00CA39CC">
              <w:rPr>
                <w:rFonts w:ascii="Arial Narrow" w:hAnsi="Arial Narrow"/>
                <w:b/>
                <w:lang w:val="ru-RU"/>
              </w:rPr>
              <w:t>)</w:t>
            </w:r>
          </w:p>
          <w:p w14:paraId="33D37058" w14:textId="7A7D3504" w:rsidR="00A2631C" w:rsidRPr="00CA39CC" w:rsidRDefault="00A2631C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  <w:tc>
          <w:tcPr>
            <w:tcW w:w="1795" w:type="dxa"/>
          </w:tcPr>
          <w:p w14:paraId="4AB7712A" w14:textId="77777777" w:rsidR="00A2631C" w:rsidRDefault="00A2631C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3180F3F1" w14:textId="2BC80A10" w:rsidR="006240E2" w:rsidRPr="006240E2" w:rsidRDefault="006240E2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</w:rPr>
              <w:t>TOTAL //</w:t>
            </w:r>
          </w:p>
          <w:p w14:paraId="5189BC94" w14:textId="3B1B44C2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>ВСЕГО</w:t>
            </w:r>
            <w:r w:rsidRPr="00CA39CC">
              <w:rPr>
                <w:rFonts w:ascii="Arial Narrow" w:hAnsi="Arial Narrow"/>
                <w:b/>
                <w:lang w:val="ru-RU"/>
              </w:rPr>
              <w:t xml:space="preserve"> </w:t>
            </w:r>
          </w:p>
          <w:p w14:paraId="2C146716" w14:textId="716226D5" w:rsidR="00B30D8B" w:rsidRPr="00CA39CC" w:rsidRDefault="00B30D8B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  <w:r w:rsidRPr="00CA39CC">
              <w:rPr>
                <w:rFonts w:ascii="Arial Narrow" w:hAnsi="Arial Narrow"/>
                <w:b/>
                <w:lang w:val="ru-RU"/>
              </w:rPr>
              <w:t>(</w:t>
            </w:r>
            <w:r w:rsidR="006240E2">
              <w:rPr>
                <w:rFonts w:ascii="Arial Narrow" w:hAnsi="Arial Narrow"/>
                <w:b/>
              </w:rPr>
              <w:t>USD</w:t>
            </w:r>
            <w:r w:rsidRPr="00CA39CC">
              <w:rPr>
                <w:rFonts w:ascii="Arial Narrow" w:hAnsi="Arial Narrow"/>
                <w:b/>
                <w:lang w:val="ru-RU"/>
              </w:rPr>
              <w:t>)</w:t>
            </w:r>
          </w:p>
        </w:tc>
      </w:tr>
      <w:tr w:rsidR="00B30D8B" w:rsidRPr="00EF7ABB" w14:paraId="4FC9232D" w14:textId="77777777" w:rsidTr="00B624C8">
        <w:trPr>
          <w:trHeight w:val="368"/>
          <w:jc w:val="center"/>
        </w:trPr>
        <w:tc>
          <w:tcPr>
            <w:tcW w:w="11060" w:type="dxa"/>
            <w:gridSpan w:val="6"/>
          </w:tcPr>
          <w:p w14:paraId="5AAC2C25" w14:textId="1161A0EE" w:rsidR="00B30D8B" w:rsidRPr="002F199A" w:rsidRDefault="00B30D8B" w:rsidP="00B624C8">
            <w:pPr>
              <w:jc w:val="center"/>
              <w:rPr>
                <w:rFonts w:ascii="Arial Narrow" w:hAnsi="Arial Narrow"/>
                <w:b/>
              </w:rPr>
            </w:pPr>
          </w:p>
          <w:p w14:paraId="2E764F7C" w14:textId="596A6031" w:rsidR="000E1907" w:rsidRPr="000E1907" w:rsidRDefault="000E1907" w:rsidP="00B624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TERMS OF DELIVERY:</w:t>
            </w:r>
          </w:p>
          <w:p w14:paraId="1A6379E8" w14:textId="27000B75" w:rsidR="000E1907" w:rsidRDefault="002F199A" w:rsidP="00B624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For LOCAL </w:t>
            </w:r>
            <w:r w:rsidR="000E1907">
              <w:rPr>
                <w:rFonts w:ascii="Arial Narrow" w:hAnsi="Arial Narrow"/>
                <w:b/>
              </w:rPr>
              <w:t>bidder</w:t>
            </w:r>
            <w:r>
              <w:rPr>
                <w:rFonts w:ascii="Arial Narrow" w:hAnsi="Arial Narrow"/>
                <w:b/>
              </w:rPr>
              <w:t xml:space="preserve">s – </w:t>
            </w:r>
            <w:r w:rsidR="00D70A24">
              <w:rPr>
                <w:rFonts w:ascii="Arial Narrow" w:hAnsi="Arial Narrow"/>
                <w:b/>
              </w:rPr>
              <w:t>EXW</w:t>
            </w:r>
            <w:r w:rsidR="00D536FD">
              <w:rPr>
                <w:rFonts w:ascii="Arial Narrow" w:hAnsi="Arial Narrow"/>
                <w:b/>
              </w:rPr>
              <w:t>,</w:t>
            </w:r>
            <w:r w:rsidR="000E1907">
              <w:rPr>
                <w:rFonts w:ascii="Arial Narrow" w:hAnsi="Arial Narrow"/>
                <w:b/>
              </w:rPr>
              <w:t xml:space="preserve"> </w:t>
            </w:r>
            <w:r w:rsidR="00D536FD">
              <w:rPr>
                <w:rFonts w:ascii="Arial Narrow" w:hAnsi="Arial Narrow"/>
                <w:b/>
              </w:rPr>
              <w:t>ex-works</w:t>
            </w:r>
            <w:r>
              <w:rPr>
                <w:rFonts w:ascii="Arial Narrow" w:hAnsi="Arial Narrow"/>
                <w:b/>
              </w:rPr>
              <w:t xml:space="preserve"> within Bishkek // </w:t>
            </w:r>
          </w:p>
          <w:p w14:paraId="1A266A59" w14:textId="5D4C3BD9" w:rsidR="00B30D8B" w:rsidRPr="0085134B" w:rsidRDefault="000E1907" w:rsidP="00B624C8">
            <w:pPr>
              <w:jc w:val="center"/>
              <w:rPr>
                <w:rFonts w:ascii="Arial Narrow" w:hAnsi="Arial Narrow"/>
                <w:b/>
                <w:color w:val="2F5496" w:themeColor="accent1" w:themeShade="BF"/>
                <w:lang w:val="ru-RU"/>
              </w:rPr>
            </w:pPr>
            <w:r w:rsidRPr="00D70A24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 xml:space="preserve">Для местных поставщиков – </w:t>
            </w:r>
            <w:r w:rsidR="00D536FD">
              <w:rPr>
                <w:rFonts w:ascii="Arial Narrow" w:hAnsi="Arial Narrow"/>
                <w:b/>
                <w:color w:val="2F5496" w:themeColor="accent1" w:themeShade="BF"/>
              </w:rPr>
              <w:t>EXW</w:t>
            </w:r>
            <w:r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 xml:space="preserve">, </w:t>
            </w:r>
            <w:r w:rsidR="00D536FD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>с места стоянки</w:t>
            </w:r>
            <w:r w:rsidR="00B30D8B"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 xml:space="preserve"> </w:t>
            </w:r>
            <w:r w:rsidR="00D536FD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>в</w:t>
            </w:r>
            <w:r w:rsidR="00956B60"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 xml:space="preserve"> </w:t>
            </w:r>
            <w:r w:rsidR="00A46812"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>г.</w:t>
            </w:r>
            <w:r w:rsidR="00A65D1A"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>Бишкек</w:t>
            </w:r>
          </w:p>
          <w:p w14:paraId="27FFFA1D" w14:textId="222B0367" w:rsidR="000E1907" w:rsidRDefault="000E1907" w:rsidP="00B624C8">
            <w:pPr>
              <w:jc w:val="center"/>
              <w:rPr>
                <w:rFonts w:ascii="Arial Narrow" w:hAnsi="Arial Narrow"/>
                <w:b/>
                <w:lang w:val="ru-RU"/>
              </w:rPr>
            </w:pPr>
          </w:p>
          <w:p w14:paraId="672E4A3A" w14:textId="108EBD2C" w:rsidR="000E1907" w:rsidRDefault="000E1907" w:rsidP="00B624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For INTERNATIONAL bidders – please include both DAP and FCA terms //</w:t>
            </w:r>
          </w:p>
          <w:p w14:paraId="4EFC0398" w14:textId="27783552" w:rsidR="000E1907" w:rsidRPr="0085134B" w:rsidRDefault="000E1907" w:rsidP="00B624C8">
            <w:pPr>
              <w:jc w:val="center"/>
              <w:rPr>
                <w:rFonts w:ascii="Arial Narrow" w:hAnsi="Arial Narrow"/>
                <w:b/>
                <w:color w:val="2F5496" w:themeColor="accent1" w:themeShade="BF"/>
                <w:lang w:val="ru-RU"/>
              </w:rPr>
            </w:pPr>
            <w:r w:rsidRPr="00D70A24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 xml:space="preserve">Для зарубежных поставщиков – пожалуйста, включите доставку на условиях </w:t>
            </w:r>
            <w:r w:rsidRPr="0085134B">
              <w:rPr>
                <w:rFonts w:ascii="Arial Narrow" w:hAnsi="Arial Narrow"/>
                <w:b/>
                <w:color w:val="2F5496" w:themeColor="accent1" w:themeShade="BF"/>
              </w:rPr>
              <w:t>DAP</w:t>
            </w:r>
            <w:r w:rsidRPr="0085134B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 xml:space="preserve"> </w:t>
            </w:r>
            <w:r w:rsidRPr="00D70A24">
              <w:rPr>
                <w:rFonts w:ascii="Arial Narrow" w:hAnsi="Arial Narrow"/>
                <w:b/>
                <w:color w:val="2F5496" w:themeColor="accent1" w:themeShade="BF"/>
                <w:lang w:val="ru-RU"/>
              </w:rPr>
              <w:t xml:space="preserve">и </w:t>
            </w:r>
            <w:r w:rsidRPr="0085134B">
              <w:rPr>
                <w:rFonts w:ascii="Arial Narrow" w:hAnsi="Arial Narrow"/>
                <w:b/>
                <w:color w:val="2F5496" w:themeColor="accent1" w:themeShade="BF"/>
              </w:rPr>
              <w:t>FCA</w:t>
            </w:r>
          </w:p>
          <w:p w14:paraId="4ECAA92E" w14:textId="77777777" w:rsidR="00B30D8B" w:rsidRPr="0085134B" w:rsidRDefault="00B30D8B" w:rsidP="00B12AC6">
            <w:pPr>
              <w:jc w:val="both"/>
              <w:rPr>
                <w:rFonts w:ascii="Arial Narrow" w:hAnsi="Arial Narrow"/>
                <w:b/>
                <w:lang w:val="ru-RU"/>
              </w:rPr>
            </w:pPr>
          </w:p>
        </w:tc>
      </w:tr>
      <w:tr w:rsidR="002D2438" w:rsidRPr="006240E2" w14:paraId="75E8AAC3" w14:textId="77777777" w:rsidTr="00956B60">
        <w:trPr>
          <w:trHeight w:val="710"/>
          <w:jc w:val="center"/>
        </w:trPr>
        <w:tc>
          <w:tcPr>
            <w:tcW w:w="567" w:type="dxa"/>
          </w:tcPr>
          <w:p w14:paraId="72574A8A" w14:textId="77777777" w:rsidR="002D2438" w:rsidRPr="0085134B" w:rsidRDefault="002D2438" w:rsidP="00380BDD">
            <w:pPr>
              <w:rPr>
                <w:rFonts w:ascii="Arial" w:hAnsi="Arial" w:cs="Arial"/>
                <w:bCs/>
                <w:lang w:val="ru-RU"/>
              </w:rPr>
            </w:pPr>
          </w:p>
          <w:p w14:paraId="19D37E21" w14:textId="77777777" w:rsidR="002D2438" w:rsidRPr="00380BDD" w:rsidRDefault="002D2438" w:rsidP="00380BDD">
            <w:pPr>
              <w:rPr>
                <w:rFonts w:ascii="Arial" w:hAnsi="Arial" w:cs="Arial"/>
                <w:bCs/>
                <w:lang w:val="ru-RU"/>
              </w:rPr>
            </w:pPr>
            <w:r w:rsidRPr="00380BDD">
              <w:rPr>
                <w:rFonts w:ascii="Arial" w:hAnsi="Arial" w:cs="Arial"/>
                <w:bCs/>
                <w:lang w:val="ru-RU"/>
              </w:rPr>
              <w:t>1.</w:t>
            </w:r>
          </w:p>
          <w:p w14:paraId="619A8457" w14:textId="77777777" w:rsidR="002D2438" w:rsidRPr="00380BDD" w:rsidRDefault="002D2438" w:rsidP="00380BDD">
            <w:pPr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5818" w:type="dxa"/>
            <w:gridSpan w:val="2"/>
          </w:tcPr>
          <w:p w14:paraId="56DFC4AD" w14:textId="77777777" w:rsidR="00DA7276" w:rsidRPr="00855E65" w:rsidRDefault="00DA7276" w:rsidP="00DA72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val="ru-RU" w:eastAsia="en-US"/>
              </w:rPr>
            </w:pPr>
          </w:p>
          <w:p w14:paraId="66831362" w14:textId="25053C97" w:rsidR="00D36292" w:rsidRPr="00ED660D" w:rsidRDefault="00D536FD" w:rsidP="00A725E9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b/>
                <w:bCs/>
                <w:color w:val="0070C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Light</w:t>
            </w:r>
            <w:r w:rsidRPr="00D536FD"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duty</w:t>
            </w:r>
            <w:r w:rsidRPr="00D536FD"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D660D"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automobile</w:t>
            </w:r>
            <w:r w:rsidRPr="00D536FD"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0B653D" w:rsidRPr="000B653D"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P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ICKUP</w:t>
            </w:r>
            <w:r w:rsidR="000B653D" w:rsidRPr="002F199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7A2A09" w:rsidRPr="002F199A">
              <w:rPr>
                <w:rFonts w:ascii="Arial" w:hAnsi="Arial" w:cs="Arial"/>
                <w:b/>
                <w:sz w:val="18"/>
                <w:szCs w:val="18"/>
                <w:lang w:val="ru-RU"/>
              </w:rPr>
              <w:t>/</w:t>
            </w:r>
            <w:r w:rsidR="000B653D" w:rsidRPr="00D536F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ED660D">
              <w:rPr>
                <w:rFonts w:ascii="Tahoma" w:eastAsiaTheme="minorHAnsi" w:hAnsi="Tahoma" w:cs="Tahoma"/>
                <w:b/>
                <w:bCs/>
                <w:color w:val="2F5496" w:themeColor="accent1" w:themeShade="BF"/>
                <w:sz w:val="18"/>
                <w:szCs w:val="18"/>
                <w:lang w:val="ru-RU" w:eastAsia="en-US"/>
              </w:rPr>
              <w:t>Грузопассажирский автомобиль ПИКАП</w:t>
            </w:r>
          </w:p>
          <w:p w14:paraId="3BE175E1" w14:textId="77777777" w:rsidR="000B653D" w:rsidRPr="0085134B" w:rsidRDefault="000B653D" w:rsidP="000B653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</w:p>
          <w:p w14:paraId="07332C50" w14:textId="6850E2BD" w:rsidR="000B653D" w:rsidRPr="00EF7ABB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Engine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type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Gasoline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4000B5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//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Тип двигателя: Бензиновый</w:t>
            </w:r>
          </w:p>
          <w:p w14:paraId="53959DCA" w14:textId="6A1F84F3" w:rsidR="00C9210D" w:rsidRPr="00ED660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Engine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capacity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: 2693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cc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no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less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Обьем двигателя: </w:t>
            </w:r>
            <w:r w:rsidR="00BB74FE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не меньше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2693куб.см </w:t>
            </w:r>
          </w:p>
          <w:p w14:paraId="2DD32287" w14:textId="230B2B36" w:rsidR="00C9210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Body type: Pickup //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Тип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кузова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: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Пикап</w:t>
            </w:r>
            <w:r w:rsidRPr="00D41526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17E06E36" w14:textId="1D22A202" w:rsidR="00C9210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Body Color: White //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Цвет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кузова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: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Белый</w:t>
            </w:r>
          </w:p>
          <w:p w14:paraId="17F0C6F1" w14:textId="2F6D3757" w:rsidR="00C9210D" w:rsidRPr="009E0471" w:rsidRDefault="009E0471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Trunk</w:t>
            </w:r>
            <w:r w:rsidR="00C9210D" w:rsidRPr="009E0471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C921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type</w:t>
            </w:r>
            <w:r w:rsidR="00C9210D" w:rsidRPr="009E0471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C921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Hardtop</w:t>
            </w:r>
            <w:r w:rsidR="00C9210D" w:rsidRPr="009E0471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</w:t>
            </w:r>
            <w:r w:rsidR="00C9210D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Тип</w:t>
            </w:r>
            <w:r w:rsidR="00C9210D" w:rsidRPr="009E0471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грузового</w:t>
            </w:r>
            <w:r w:rsidRPr="009E0471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отсека</w:t>
            </w:r>
            <w:r w:rsidR="00C9210D" w:rsidRPr="009E0471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Закрытого типа (с</w:t>
            </w:r>
            <w:r w:rsidR="00C9210D" w:rsidRPr="009E0471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</w:t>
            </w:r>
            <w:r w:rsidR="00C9210D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твердым</w:t>
            </w:r>
            <w:r w:rsidR="00C9210D" w:rsidRPr="009E0471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</w:t>
            </w:r>
            <w:r w:rsidR="00C9210D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покрытием</w:t>
            </w:r>
            <w:r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)</w:t>
            </w:r>
          </w:p>
          <w:p w14:paraId="0B0CBD4F" w14:textId="3BB48476" w:rsidR="00C9210D" w:rsidRPr="00EF7ABB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Drive type: Four-wheel drive (4-WD) //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Тип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привода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: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Полный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привод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(4-WD)</w:t>
            </w:r>
          </w:p>
          <w:p w14:paraId="02C72432" w14:textId="649611E3" w:rsidR="00C9210D" w:rsidRPr="00ED660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Transmission: Manual (mechanical) transmission //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Коробка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передач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: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Механическ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ая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="00ED660D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>(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ручная</w:t>
            </w:r>
            <w:r w:rsidR="00ED660D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)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коробк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а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передач</w:t>
            </w:r>
          </w:p>
          <w:p w14:paraId="2CC430E3" w14:textId="1C42EAF7" w:rsidR="00C9210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Steering wheel position: Left //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Расположение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руля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: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Левое</w:t>
            </w:r>
          </w:p>
          <w:p w14:paraId="7D943A12" w14:textId="6838B678" w:rsidR="00C9210D" w:rsidRPr="00EF7ABB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Steering: Power steering //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Рулевое</w:t>
            </w:r>
            <w:r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управление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: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Гидроусилитель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руля</w:t>
            </w:r>
          </w:p>
          <w:p w14:paraId="3A84D1EE" w14:textId="60971FFF" w:rsidR="00C9210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Number of places: 5</w:t>
            </w:r>
            <w:r w:rsidR="00D41526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Кол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>-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во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мест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>: 5</w:t>
            </w:r>
          </w:p>
          <w:p w14:paraId="15A482E7" w14:textId="659858D6" w:rsidR="00C9210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Number of doors: 4</w:t>
            </w:r>
            <w:r w:rsidR="00D41526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Кол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>-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во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дверей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>: 4</w:t>
            </w:r>
          </w:p>
          <w:p w14:paraId="633EA6F7" w14:textId="5B5D8394" w:rsidR="00C9210D" w:rsidRPr="00EF7ABB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Interior version: Fabric upholstery</w:t>
            </w:r>
            <w:r w:rsidR="00D41526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Исполнение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салона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: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Тканевая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обивка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салона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</w:p>
          <w:p w14:paraId="759843C5" w14:textId="0C517851" w:rsidR="00C9210D" w:rsidRPr="00EF7ABB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Wheels: Cast or stamped wheels</w:t>
            </w:r>
            <w:r w:rsidR="00D41526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Диски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: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Литые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или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штампованные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диски</w:t>
            </w:r>
          </w:p>
          <w:p w14:paraId="2C81793E" w14:textId="77777777" w:rsidR="00ED660D" w:rsidRDefault="00ED66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</w:pPr>
          </w:p>
          <w:p w14:paraId="0E9C7176" w14:textId="7120A471" w:rsidR="00D41526" w:rsidRPr="00EF7ABB" w:rsidRDefault="00C9210D" w:rsidP="00D4152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eastAsia="en-US"/>
              </w:rPr>
            </w:pPr>
            <w:r w:rsidRPr="00ED660D">
              <w:rPr>
                <w:rFonts w:ascii="Tahoma" w:eastAsiaTheme="minorHAnsi" w:hAnsi="Tahoma" w:cs="Tahoma"/>
                <w:color w:val="000000"/>
                <w:sz w:val="18"/>
                <w:szCs w:val="18"/>
                <w:u w:val="single"/>
                <w:lang w:eastAsia="en-US"/>
              </w:rPr>
              <w:lastRenderedPageBreak/>
              <w:t>Factory installed optional equipment included in the price:</w:t>
            </w:r>
            <w:r w:rsidR="00D41526" w:rsidRPr="00ED660D">
              <w:rPr>
                <w:rFonts w:ascii="Tahoma" w:eastAsiaTheme="minorHAnsi" w:hAnsi="Tahoma" w:cs="Tahoma"/>
                <w:color w:val="000000"/>
                <w:sz w:val="18"/>
                <w:szCs w:val="18"/>
                <w:u w:val="single"/>
                <w:lang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Установленное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на</w:t>
            </w:r>
            <w:r w:rsidR="00ED660D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заводе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дополнительное</w:t>
            </w:r>
            <w:r w:rsidR="00ED660D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eastAsia="en-US"/>
              </w:rPr>
              <w:t xml:space="preserve">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оборудование</w:t>
            </w:r>
            <w:r w:rsidR="00D41526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eastAsia="en-US"/>
              </w:rPr>
              <w:t>,</w:t>
            </w:r>
          </w:p>
          <w:p w14:paraId="6D6CC7F0" w14:textId="654BC3AB" w:rsidR="00C9210D" w:rsidRPr="00EF7ABB" w:rsidRDefault="00D41526" w:rsidP="00D4152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включенное в цену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: </w:t>
            </w:r>
          </w:p>
          <w:p w14:paraId="013F2745" w14:textId="51A0D5CD" w:rsidR="00C9210D" w:rsidRPr="00EF7ABB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1)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Air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conditioning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1) Кондиционер</w:t>
            </w:r>
          </w:p>
          <w:p w14:paraId="6ED236E3" w14:textId="73909768" w:rsidR="00C9210D" w:rsidRPr="00EF7ABB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2)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Airbags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2) Подушки безопасности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</w:p>
          <w:p w14:paraId="1190A4D8" w14:textId="77C1CC77" w:rsidR="00C9210D" w:rsidRPr="00ED660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</w:pP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3)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Anti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-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lock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braking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system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ABC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)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3) Антиблокировочная тормозная система (ABC)</w:t>
            </w:r>
          </w:p>
          <w:p w14:paraId="7510B394" w14:textId="5499111F" w:rsidR="00C9210D" w:rsidRPr="00ED660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</w:pP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4)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Central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locking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with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remote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control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4) Центральный замок с дистанционным срабатыванием</w:t>
            </w:r>
          </w:p>
          <w:p w14:paraId="1CC62F0D" w14:textId="1916CAC4" w:rsidR="00C9210D" w:rsidRPr="00EF7ABB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5)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Electric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windows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on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all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doors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5) Электрические стеклоподъемники на всех дверях</w:t>
            </w:r>
          </w:p>
          <w:p w14:paraId="09A34029" w14:textId="77777777" w:rsidR="00ED660D" w:rsidRPr="00EF7ABB" w:rsidRDefault="00ED660D" w:rsidP="00D4152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u w:val="single"/>
                <w:lang w:val="ru-RU" w:eastAsia="en-US"/>
              </w:rPr>
            </w:pPr>
          </w:p>
          <w:p w14:paraId="7A07C9FB" w14:textId="0EF342BF" w:rsidR="00C9210D" w:rsidRPr="00ED660D" w:rsidRDefault="00C9210D" w:rsidP="00D41526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</w:pPr>
            <w:r w:rsidRPr="00ED660D">
              <w:rPr>
                <w:rFonts w:ascii="Tahoma" w:eastAsiaTheme="minorHAnsi" w:hAnsi="Tahoma" w:cs="Tahoma"/>
                <w:color w:val="000000"/>
                <w:sz w:val="18"/>
                <w:szCs w:val="18"/>
                <w:u w:val="single"/>
                <w:lang w:eastAsia="en-US"/>
              </w:rPr>
              <w:t>Additional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u w:val="single"/>
                <w:lang w:val="ru-RU" w:eastAsia="en-US"/>
              </w:rPr>
              <w:t xml:space="preserve"> </w:t>
            </w:r>
            <w:r w:rsidRPr="00ED660D">
              <w:rPr>
                <w:rFonts w:ascii="Tahoma" w:eastAsiaTheme="minorHAnsi" w:hAnsi="Tahoma" w:cs="Tahoma"/>
                <w:color w:val="000000"/>
                <w:sz w:val="18"/>
                <w:szCs w:val="18"/>
                <w:u w:val="single"/>
                <w:lang w:eastAsia="en-US"/>
              </w:rPr>
              <w:t>options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u w:val="single"/>
                <w:lang w:val="ru-RU" w:eastAsia="en-US"/>
              </w:rPr>
              <w:t>: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u w:val="single"/>
                <w:lang w:val="ru-RU"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Дополнительные</w:t>
            </w:r>
            <w:r w:rsidR="00ED660D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 xml:space="preserve"> о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пции</w:t>
            </w:r>
            <w:r w:rsidR="00ED660D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:</w:t>
            </w:r>
          </w:p>
          <w:p w14:paraId="17DC8E3C" w14:textId="1B5030E4" w:rsidR="00C9210D" w:rsidRPr="00EF7ABB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1)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Front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fog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lights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1) Передние противотуманные фары</w:t>
            </w:r>
          </w:p>
          <w:p w14:paraId="03494494" w14:textId="0C9093F7" w:rsidR="00C9210D" w:rsidRPr="00EF7ABB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2)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Audio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system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2) Аудио система</w:t>
            </w:r>
          </w:p>
          <w:p w14:paraId="2CD89EC2" w14:textId="78BB90BD" w:rsidR="00C9210D" w:rsidRPr="00ED660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</w:pP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3)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Electrically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heated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windshield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3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) Электроподогрев лобового стекла</w:t>
            </w:r>
          </w:p>
          <w:p w14:paraId="32A3AAC3" w14:textId="09EFC720" w:rsidR="000B653D" w:rsidRDefault="00C9210D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</w:pP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4)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Electric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side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mirrors</w:t>
            </w:r>
            <w:r w:rsidR="00D4152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// </w:t>
            </w:r>
            <w:r w:rsidR="00D41526" w:rsidRP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4) Электропривод боковых зеркал</w:t>
            </w:r>
          </w:p>
          <w:p w14:paraId="4EB6DDBB" w14:textId="74820020" w:rsidR="001F6013" w:rsidRPr="001F6013" w:rsidRDefault="001F6013" w:rsidP="00C9210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 w:rsidRPr="001F6013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5) </w:t>
            </w:r>
            <w:r w:rsidRPr="001F6013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Hardtop</w:t>
            </w:r>
            <w:r w:rsidRPr="001F6013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cross</w:t>
            </w:r>
            <w:r w:rsidRPr="001F6013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bars</w:t>
            </w:r>
            <w:r w:rsidRPr="001F6013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// 5) </w:t>
            </w:r>
            <w:r w:rsidRPr="001F6013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Автомобильные рейлинги</w:t>
            </w:r>
            <w:r w:rsidRPr="001F6013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с поперечными дугами</w:t>
            </w:r>
          </w:p>
          <w:p w14:paraId="1296536E" w14:textId="77777777" w:rsidR="00D371D1" w:rsidRPr="00EF7ABB" w:rsidRDefault="00D371D1" w:rsidP="000B653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</w:p>
          <w:p w14:paraId="5F8D9977" w14:textId="3EDD4A42" w:rsidR="00D371D1" w:rsidRPr="00EF7ABB" w:rsidRDefault="000B653D" w:rsidP="000B653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</w:pPr>
            <w:r w:rsidRPr="00ED3766">
              <w:rPr>
                <w:rFonts w:ascii="Tahoma" w:eastAsiaTheme="minorHAnsi" w:hAnsi="Tahoma" w:cs="Tahoma"/>
                <w:color w:val="000000"/>
                <w:sz w:val="18"/>
                <w:szCs w:val="18"/>
                <w:u w:val="single"/>
                <w:lang w:eastAsia="en-US"/>
              </w:rPr>
              <w:t>Certification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certificate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of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origin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mandatory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), 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certificate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of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quality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/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compliance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(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as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applicable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) // </w:t>
            </w:r>
            <w:r w:rsidR="00D371D1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Сертифика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ция</w:t>
            </w:r>
            <w:r w:rsidR="00D371D1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: 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сертификат</w:t>
            </w:r>
            <w:r w:rsidR="00ED660D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происхождения</w:t>
            </w:r>
            <w:r w:rsidR="00ED660D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(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обязательно</w:t>
            </w:r>
            <w:r w:rsidR="00ED660D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), 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сертификат</w:t>
            </w:r>
            <w:r w:rsidR="00ED660D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качества</w:t>
            </w:r>
            <w:r w:rsidR="00ED660D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/ 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соответствия</w:t>
            </w:r>
            <w:r w:rsidR="00ED660D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(</w:t>
            </w:r>
            <w:r w:rsidR="00ED660D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применимый</w:t>
            </w:r>
            <w:r w:rsidR="00ED660D" w:rsidRPr="00EF7ABB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)</w:t>
            </w:r>
          </w:p>
          <w:p w14:paraId="3CE09ABA" w14:textId="77777777" w:rsidR="00D371D1" w:rsidRPr="00EF7ABB" w:rsidRDefault="00D371D1" w:rsidP="000B653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</w:p>
          <w:p w14:paraId="3B18C7BE" w14:textId="67FD731E" w:rsidR="000B653D" w:rsidRPr="00EF7ABB" w:rsidRDefault="000B653D" w:rsidP="000B653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</w:pPr>
            <w:r w:rsidRPr="00ED3766">
              <w:rPr>
                <w:rFonts w:ascii="Tahoma" w:eastAsiaTheme="minorHAnsi" w:hAnsi="Tahoma" w:cs="Tahoma"/>
                <w:color w:val="000000"/>
                <w:sz w:val="18"/>
                <w:szCs w:val="18"/>
                <w:u w:val="single"/>
                <w:lang w:eastAsia="en-US"/>
              </w:rPr>
              <w:t>Warranty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: 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60 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months</w:t>
            </w:r>
            <w:r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or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250,000</w:t>
            </w:r>
            <w:r w:rsidR="00ED660D">
              <w:rPr>
                <w:rFonts w:ascii="Tahoma" w:eastAsiaTheme="minorHAnsi" w:hAnsi="Tahoma" w:cs="Tahoma"/>
                <w:color w:val="000000"/>
                <w:sz w:val="18"/>
                <w:szCs w:val="18"/>
                <w:lang w:eastAsia="en-US"/>
              </w:rPr>
              <w:t>km</w:t>
            </w:r>
            <w:r w:rsidR="00ED660D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 xml:space="preserve"> </w:t>
            </w:r>
            <w:r w:rsidR="00ED3766" w:rsidRPr="00EF7ABB">
              <w:rPr>
                <w:rFonts w:ascii="Tahoma" w:eastAsiaTheme="minorHAnsi" w:hAnsi="Tahoma" w:cs="Tahoma"/>
                <w:color w:val="000000"/>
                <w:sz w:val="18"/>
                <w:szCs w:val="18"/>
                <w:lang w:val="ru-RU" w:eastAsia="en-US"/>
              </w:rPr>
              <w:t>//</w:t>
            </w:r>
          </w:p>
          <w:p w14:paraId="60CA20B9" w14:textId="1E45A711" w:rsidR="00ED3766" w:rsidRPr="00D41526" w:rsidRDefault="00ED3766" w:rsidP="000B653D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</w:pPr>
            <w:r w:rsidRPr="00D41526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u w:val="single"/>
                <w:lang w:val="ru-RU" w:eastAsia="en-US"/>
              </w:rPr>
              <w:t>Мин гарантийный срок</w:t>
            </w:r>
            <w:r w:rsidRPr="00D41526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</w:t>
            </w:r>
            <w:r w:rsidR="00D41526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обслуживания </w:t>
            </w:r>
            <w:r w:rsidRPr="00D41526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– </w:t>
            </w:r>
            <w:r w:rsidR="00D41526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>60</w:t>
            </w:r>
            <w:r w:rsidRPr="00D41526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месяцев</w:t>
            </w:r>
            <w:r w:rsidR="00D41526">
              <w:rPr>
                <w:rFonts w:ascii="Tahoma" w:eastAsiaTheme="minorHAnsi" w:hAnsi="Tahoma" w:cs="Tahoma"/>
                <w:color w:val="2F5496" w:themeColor="accent1" w:themeShade="BF"/>
                <w:sz w:val="18"/>
                <w:szCs w:val="18"/>
                <w:lang w:val="ru-RU" w:eastAsia="en-US"/>
              </w:rPr>
              <w:t xml:space="preserve"> либо пробег 250000км </w:t>
            </w:r>
          </w:p>
          <w:p w14:paraId="0BDEA5F2" w14:textId="35020F23" w:rsidR="002F199A" w:rsidRPr="00372E18" w:rsidRDefault="002F199A" w:rsidP="000B653D">
            <w:pPr>
              <w:contextualSpacing/>
              <w:rPr>
                <w:rFonts w:ascii="Arial" w:hAnsi="Arial" w:cs="Arial"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0E0D2" w14:textId="5D2A8BCF" w:rsidR="002D2438" w:rsidRPr="00C9210D" w:rsidRDefault="00D536FD" w:rsidP="002D24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>34</w:t>
            </w:r>
          </w:p>
        </w:tc>
        <w:tc>
          <w:tcPr>
            <w:tcW w:w="1620" w:type="dxa"/>
          </w:tcPr>
          <w:p w14:paraId="0C0DD171" w14:textId="77777777" w:rsidR="002D2438" w:rsidRPr="006240E2" w:rsidRDefault="002D2438" w:rsidP="002D243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14:paraId="09289BAB" w14:textId="77777777" w:rsidR="002D2438" w:rsidRPr="006240E2" w:rsidRDefault="002D2438" w:rsidP="002D24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2831" w:rsidRPr="00EF7ABB" w14:paraId="30BE2978" w14:textId="77777777" w:rsidTr="00D609B5">
        <w:trPr>
          <w:jc w:val="center"/>
        </w:trPr>
        <w:tc>
          <w:tcPr>
            <w:tcW w:w="3505" w:type="dxa"/>
            <w:gridSpan w:val="2"/>
          </w:tcPr>
          <w:p w14:paraId="4A77959E" w14:textId="77777777" w:rsidR="00E12831" w:rsidRPr="00A725E9" w:rsidRDefault="00E12831" w:rsidP="00E12831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80" w:type="dxa"/>
          </w:tcPr>
          <w:p w14:paraId="68B3BD11" w14:textId="77777777" w:rsidR="00E12831" w:rsidRPr="006240E2" w:rsidRDefault="00E12831" w:rsidP="00E12831">
            <w:pPr>
              <w:jc w:val="center"/>
              <w:rPr>
                <w:rFonts w:ascii="Arial" w:hAnsi="Arial" w:cs="Arial"/>
                <w:bCs/>
              </w:rPr>
            </w:pPr>
          </w:p>
          <w:p w14:paraId="2512AB60" w14:textId="518E87C9" w:rsidR="00E12831" w:rsidRPr="00022FF3" w:rsidRDefault="00022FF3" w:rsidP="00022F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Recommended by UNICEF // </w:t>
            </w:r>
            <w:r w:rsidR="00E12831" w:rsidRPr="00BB74FE">
              <w:rPr>
                <w:rFonts w:ascii="Arial" w:hAnsi="Arial" w:cs="Arial"/>
                <w:b/>
                <w:color w:val="2F5496" w:themeColor="accent1" w:themeShade="BF"/>
                <w:lang w:val="ru-RU"/>
              </w:rPr>
              <w:t>РЕКОМЕНДОВАНО</w:t>
            </w:r>
            <w:r w:rsidR="00E12831" w:rsidRPr="00BB74FE">
              <w:rPr>
                <w:rFonts w:ascii="Arial" w:hAnsi="Arial" w:cs="Arial"/>
                <w:b/>
                <w:color w:val="2F5496" w:themeColor="accent1" w:themeShade="BF"/>
              </w:rPr>
              <w:t xml:space="preserve"> </w:t>
            </w:r>
            <w:r w:rsidR="00E12831" w:rsidRPr="00BB74FE">
              <w:rPr>
                <w:rFonts w:ascii="Arial" w:hAnsi="Arial" w:cs="Arial"/>
                <w:b/>
                <w:color w:val="2F5496" w:themeColor="accent1" w:themeShade="BF"/>
                <w:lang w:val="ru-RU"/>
              </w:rPr>
              <w:t>ЮНИСЕФ</w:t>
            </w:r>
          </w:p>
        </w:tc>
        <w:tc>
          <w:tcPr>
            <w:tcW w:w="4675" w:type="dxa"/>
            <w:gridSpan w:val="3"/>
          </w:tcPr>
          <w:p w14:paraId="58454529" w14:textId="77777777" w:rsidR="00E12831" w:rsidRPr="00022FF3" w:rsidRDefault="00E12831" w:rsidP="00E128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12E493" w14:textId="0DD06C83" w:rsidR="00022FF3" w:rsidRPr="00022FF3" w:rsidRDefault="00022FF3" w:rsidP="00E128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PROPOSER</w:t>
            </w:r>
            <w:r w:rsidRPr="00022FF3">
              <w:rPr>
                <w:rFonts w:ascii="Arial" w:hAnsi="Arial" w:cs="Arial"/>
                <w:b/>
                <w:sz w:val="18"/>
                <w:szCs w:val="18"/>
                <w:lang w:val="ru-RU"/>
              </w:rPr>
              <w:t>’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022FF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OFFER</w:t>
            </w:r>
            <w:r w:rsidRPr="00022FF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//</w:t>
            </w:r>
          </w:p>
          <w:p w14:paraId="747B1414" w14:textId="42825565" w:rsidR="00E12831" w:rsidRPr="00CA39CC" w:rsidRDefault="00E12831" w:rsidP="00E1283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5134B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  <w:lang w:val="ru-RU"/>
              </w:rPr>
              <w:t>ПРЕДЛОЖЕНИЕ УЧАСТНИКА ТЕНДЕРА</w:t>
            </w:r>
          </w:p>
        </w:tc>
      </w:tr>
      <w:tr w:rsidR="00E12831" w:rsidRPr="00CA39CC" w14:paraId="461E59EF" w14:textId="77777777" w:rsidTr="00D609B5">
        <w:trPr>
          <w:jc w:val="center"/>
        </w:trPr>
        <w:tc>
          <w:tcPr>
            <w:tcW w:w="3505" w:type="dxa"/>
            <w:gridSpan w:val="2"/>
          </w:tcPr>
          <w:p w14:paraId="24EC33B5" w14:textId="77777777" w:rsidR="00E12831" w:rsidRDefault="00E12831" w:rsidP="00E1283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  <w:p w14:paraId="32C9BD18" w14:textId="31391B62" w:rsidR="002F199A" w:rsidRPr="00D70A24" w:rsidRDefault="002F199A" w:rsidP="00E1283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Delivery</w:t>
            </w:r>
            <w:r w:rsidRPr="00372E1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terms</w:t>
            </w:r>
            <w:r w:rsidRPr="00372E1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5134B" w:rsidRPr="00D70A24">
              <w:rPr>
                <w:rFonts w:ascii="Arial" w:hAnsi="Arial" w:cs="Arial"/>
                <w:b/>
                <w:sz w:val="18"/>
                <w:szCs w:val="18"/>
                <w:lang w:val="ru-RU"/>
              </w:rPr>
              <w:t>//</w:t>
            </w:r>
          </w:p>
          <w:p w14:paraId="324D9031" w14:textId="77777777" w:rsidR="00E12831" w:rsidRDefault="00E12831" w:rsidP="00022FF3">
            <w:pPr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</w:pPr>
            <w:r w:rsidRPr="0085134B">
              <w:rPr>
                <w:rFonts w:ascii="Arial" w:hAnsi="Arial" w:cs="Arial"/>
                <w:b/>
                <w:color w:val="2F5496" w:themeColor="accent1" w:themeShade="BF"/>
                <w:sz w:val="18"/>
                <w:szCs w:val="18"/>
                <w:lang w:val="ru-RU"/>
              </w:rPr>
              <w:t>Сроки поставки</w:t>
            </w:r>
            <w:r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 xml:space="preserve"> </w:t>
            </w:r>
            <w:r w:rsidRPr="0085134B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  <w:t>(указать в днях, с момента подписания контракта до момента передачи товара указанному получателю)*</w:t>
            </w:r>
            <w:r w:rsidR="0098001B" w:rsidRPr="0085134B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  <w:t>*</w:t>
            </w:r>
          </w:p>
          <w:p w14:paraId="32119696" w14:textId="0BF0DCA6" w:rsidR="009E0471" w:rsidRPr="00935DEB" w:rsidRDefault="009E0471" w:rsidP="00022FF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80" w:type="dxa"/>
          </w:tcPr>
          <w:p w14:paraId="67CABE9F" w14:textId="77777777" w:rsidR="00E12831" w:rsidRDefault="00E12831" w:rsidP="00E1283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04BFF20E" w14:textId="19B91210" w:rsidR="00416424" w:rsidRDefault="00BB74FE" w:rsidP="00E12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022FF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022FF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months</w:t>
            </w:r>
            <w:r w:rsidR="00022FF3">
              <w:rPr>
                <w:rFonts w:ascii="Arial" w:hAnsi="Arial" w:cs="Arial"/>
                <w:sz w:val="18"/>
                <w:szCs w:val="18"/>
              </w:rPr>
              <w:t xml:space="preserve"> //</w:t>
            </w:r>
          </w:p>
          <w:p w14:paraId="67FFDA90" w14:textId="60EB5FE9" w:rsidR="00E12831" w:rsidRPr="00022FF3" w:rsidRDefault="00022FF3" w:rsidP="00E1283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4FE" w:rsidRPr="00BB74FE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1</w:t>
            </w:r>
            <w:r w:rsidR="00DA7276" w:rsidRPr="00BB74FE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-</w:t>
            </w:r>
            <w:r w:rsidR="00BB74FE">
              <w:rPr>
                <w:rFonts w:ascii="Arial" w:hAnsi="Arial" w:cs="Arial"/>
                <w:color w:val="2F5496" w:themeColor="accent1" w:themeShade="BF"/>
                <w:sz w:val="18"/>
                <w:szCs w:val="18"/>
              </w:rPr>
              <w:t>2</w:t>
            </w:r>
            <w:r w:rsidR="00E12831"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 xml:space="preserve"> </w:t>
            </w:r>
            <w:r w:rsidR="00BB74FE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месяца</w:t>
            </w:r>
          </w:p>
        </w:tc>
        <w:tc>
          <w:tcPr>
            <w:tcW w:w="4675" w:type="dxa"/>
            <w:gridSpan w:val="3"/>
          </w:tcPr>
          <w:p w14:paraId="5D70A95E" w14:textId="77777777" w:rsidR="00E12831" w:rsidRPr="00CD7A1B" w:rsidRDefault="00E12831" w:rsidP="00E128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831" w:rsidRPr="00372E18" w14:paraId="1EE1029B" w14:textId="77777777" w:rsidTr="00D609B5">
        <w:trPr>
          <w:jc w:val="center"/>
        </w:trPr>
        <w:tc>
          <w:tcPr>
            <w:tcW w:w="3505" w:type="dxa"/>
            <w:gridSpan w:val="2"/>
          </w:tcPr>
          <w:p w14:paraId="199F8D83" w14:textId="77777777" w:rsidR="00E12831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56CF70D" w14:textId="6D847084" w:rsidR="00E12831" w:rsidRPr="00022FF3" w:rsidRDefault="00022FF3" w:rsidP="00E128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022FF3">
              <w:rPr>
                <w:rFonts w:ascii="Arial" w:hAnsi="Arial" w:cs="Arial"/>
                <w:b/>
                <w:bCs/>
                <w:sz w:val="18"/>
                <w:szCs w:val="18"/>
              </w:rPr>
              <w:t>Incoterms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134B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</w:rPr>
              <w:t xml:space="preserve">/ </w:t>
            </w:r>
            <w:r w:rsidRPr="0085134B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  <w:lang w:val="ru-RU"/>
              </w:rPr>
              <w:t>Условия поставки</w:t>
            </w:r>
          </w:p>
        </w:tc>
        <w:tc>
          <w:tcPr>
            <w:tcW w:w="2880" w:type="dxa"/>
          </w:tcPr>
          <w:p w14:paraId="760FD05F" w14:textId="77777777" w:rsidR="00E12831" w:rsidRPr="00EF7ABB" w:rsidRDefault="00E12831" w:rsidP="00022FF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130D82C" w14:textId="1BDFB30B" w:rsidR="00BB74FE" w:rsidRPr="00BB74FE" w:rsidRDefault="00BB74FE" w:rsidP="00022FF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EXW</w:t>
            </w:r>
            <w:r w:rsidRPr="00BB74FE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 w:rsidRPr="00BB74F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local</w:t>
            </w:r>
            <w:r w:rsidRPr="00BB74F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vendors</w:t>
            </w:r>
            <w:r w:rsidRPr="00BB74F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only</w:t>
            </w:r>
            <w:r w:rsidRPr="00BB74FE">
              <w:rPr>
                <w:rFonts w:ascii="Arial" w:hAnsi="Arial" w:cs="Arial"/>
                <w:sz w:val="18"/>
                <w:szCs w:val="18"/>
                <w:lang w:val="ru-RU"/>
              </w:rPr>
              <w:t xml:space="preserve"> // </w:t>
            </w:r>
            <w:r w:rsidRPr="00BB74FE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только для местных поставщиков)</w:t>
            </w:r>
          </w:p>
          <w:p w14:paraId="5C444E9F" w14:textId="6D9BE86F" w:rsidR="001555FD" w:rsidRPr="001555FD" w:rsidRDefault="001555FD" w:rsidP="00022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DAP</w:t>
            </w:r>
          </w:p>
          <w:p w14:paraId="1077F5EA" w14:textId="77777777" w:rsidR="00E12831" w:rsidRPr="00BB74FE" w:rsidRDefault="00022FF3" w:rsidP="00022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FF3">
              <w:rPr>
                <w:rFonts w:ascii="Arial" w:hAnsi="Arial" w:cs="Arial"/>
                <w:sz w:val="18"/>
                <w:szCs w:val="18"/>
              </w:rPr>
              <w:t>FCA</w:t>
            </w:r>
            <w:r w:rsidR="00E12831" w:rsidRPr="00BB74F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4E5D4E" w14:textId="51825807" w:rsidR="001555FD" w:rsidRPr="00BB74FE" w:rsidRDefault="001555FD" w:rsidP="00022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5" w:type="dxa"/>
            <w:gridSpan w:val="3"/>
          </w:tcPr>
          <w:p w14:paraId="295E39ED" w14:textId="77777777" w:rsidR="00E12831" w:rsidRPr="00BB74FE" w:rsidRDefault="00E12831" w:rsidP="00E128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2831" w:rsidRPr="00372E18" w14:paraId="65ADC396" w14:textId="77777777" w:rsidTr="00D609B5">
        <w:trPr>
          <w:trHeight w:val="413"/>
          <w:jc w:val="center"/>
        </w:trPr>
        <w:tc>
          <w:tcPr>
            <w:tcW w:w="3505" w:type="dxa"/>
            <w:gridSpan w:val="2"/>
          </w:tcPr>
          <w:p w14:paraId="392DAF0E" w14:textId="77777777" w:rsidR="00E12831" w:rsidRPr="00BB74FE" w:rsidRDefault="00E12831" w:rsidP="00E1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A16F26" w14:textId="36125C88" w:rsidR="00E12831" w:rsidRPr="00022FF3" w:rsidRDefault="00022FF3" w:rsidP="00E128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022FF3">
              <w:rPr>
                <w:rFonts w:ascii="Arial" w:hAnsi="Arial" w:cs="Arial"/>
                <w:b/>
                <w:bCs/>
                <w:sz w:val="18"/>
                <w:szCs w:val="18"/>
              </w:rPr>
              <w:t>Packaging</w:t>
            </w:r>
            <w:r w:rsidRPr="00022FF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/ </w:t>
            </w:r>
            <w:r w:rsidRPr="0085134B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  <w:lang w:val="ru-RU"/>
              </w:rPr>
              <w:t>Упаковка</w:t>
            </w:r>
          </w:p>
        </w:tc>
        <w:tc>
          <w:tcPr>
            <w:tcW w:w="2880" w:type="dxa"/>
          </w:tcPr>
          <w:p w14:paraId="10320D55" w14:textId="77777777" w:rsidR="00E12831" w:rsidRPr="0085134B" w:rsidRDefault="00E12831" w:rsidP="00022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EF4614" w14:textId="77777777" w:rsidR="00416424" w:rsidRPr="0085134B" w:rsidRDefault="00022FF3" w:rsidP="00022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Ensuring</w:t>
            </w:r>
            <w:r w:rsidRPr="00851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safety</w:t>
            </w:r>
            <w:r w:rsidRPr="00851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851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goods</w:t>
            </w:r>
            <w:r w:rsidRPr="00851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 w:rsidRPr="00851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transit</w:t>
            </w:r>
            <w:r w:rsidRPr="0085134B">
              <w:rPr>
                <w:rFonts w:ascii="Arial" w:hAnsi="Arial" w:cs="Arial"/>
                <w:sz w:val="18"/>
                <w:szCs w:val="18"/>
              </w:rPr>
              <w:t xml:space="preserve"> // </w:t>
            </w:r>
          </w:p>
          <w:p w14:paraId="283049CD" w14:textId="77777777" w:rsidR="00E12831" w:rsidRDefault="00E12831" w:rsidP="00022FF3">
            <w:pPr>
              <w:jc w:val="center"/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</w:pPr>
            <w:r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Обеспечивающая сохранность при транспортировке</w:t>
            </w:r>
          </w:p>
          <w:p w14:paraId="5431CE15" w14:textId="6FE4662A" w:rsidR="00BB74FE" w:rsidRPr="00CA39CC" w:rsidRDefault="00BB74FE" w:rsidP="00022FF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15BBEE32" w14:textId="77777777" w:rsidR="00E12831" w:rsidRPr="00022FF3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12831" w:rsidRPr="00EF7ABB" w14:paraId="09126529" w14:textId="77777777" w:rsidTr="00D609B5">
        <w:trPr>
          <w:jc w:val="center"/>
        </w:trPr>
        <w:tc>
          <w:tcPr>
            <w:tcW w:w="3505" w:type="dxa"/>
            <w:gridSpan w:val="2"/>
          </w:tcPr>
          <w:p w14:paraId="27DA687F" w14:textId="77777777" w:rsidR="00E12831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18B413F0" w14:textId="420FFBD9" w:rsidR="00E12831" w:rsidRPr="00022FF3" w:rsidRDefault="00022FF3" w:rsidP="00E1283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022F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Warranty // </w:t>
            </w:r>
            <w:r w:rsidR="00E12831" w:rsidRPr="0085134B">
              <w:rPr>
                <w:rFonts w:ascii="Arial" w:hAnsi="Arial" w:cs="Arial"/>
                <w:b/>
                <w:bCs/>
                <w:color w:val="2F5496" w:themeColor="accent1" w:themeShade="BF"/>
                <w:sz w:val="18"/>
                <w:szCs w:val="18"/>
                <w:lang w:val="ru-RU"/>
              </w:rPr>
              <w:t>Гарантийный срок</w:t>
            </w:r>
          </w:p>
        </w:tc>
        <w:tc>
          <w:tcPr>
            <w:tcW w:w="2880" w:type="dxa"/>
          </w:tcPr>
          <w:p w14:paraId="4D66078F" w14:textId="77777777" w:rsidR="00E12831" w:rsidRPr="00022FF3" w:rsidRDefault="00E12831" w:rsidP="00E128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FFF016" w14:textId="77777777" w:rsidR="00BB74FE" w:rsidRDefault="00022FF3" w:rsidP="00022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 </w:t>
            </w:r>
            <w:r w:rsidR="00BB74FE" w:rsidRPr="00EF7ABB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year</w:t>
            </w:r>
            <w:r w:rsidR="00BB74FE">
              <w:rPr>
                <w:rFonts w:ascii="Arial" w:hAnsi="Arial" w:cs="Arial"/>
                <w:sz w:val="18"/>
                <w:szCs w:val="18"/>
              </w:rPr>
              <w:t>s or 250,000km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4CF9193" w14:textId="1BFD1449" w:rsidR="00416424" w:rsidRDefault="00022FF3" w:rsidP="00022F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Post-purchase service </w:t>
            </w:r>
            <w:r w:rsidR="00416424">
              <w:rPr>
                <w:rFonts w:ascii="Arial" w:hAnsi="Arial" w:cs="Arial"/>
                <w:sz w:val="18"/>
                <w:szCs w:val="18"/>
              </w:rPr>
              <w:t>terms</w:t>
            </w:r>
            <w:r>
              <w:rPr>
                <w:rFonts w:ascii="Arial" w:hAnsi="Arial" w:cs="Arial"/>
                <w:sz w:val="18"/>
                <w:szCs w:val="18"/>
              </w:rPr>
              <w:t xml:space="preserve"> should be clearly indicated // </w:t>
            </w:r>
          </w:p>
          <w:p w14:paraId="34929D87" w14:textId="7AAD0FC2" w:rsidR="00E12831" w:rsidRPr="0085134B" w:rsidRDefault="00E12831" w:rsidP="00022FF3">
            <w:pPr>
              <w:jc w:val="center"/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</w:pPr>
            <w:r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lastRenderedPageBreak/>
              <w:t xml:space="preserve">Минимум </w:t>
            </w:r>
            <w:r w:rsidR="00BB74FE" w:rsidRPr="00BB74FE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5</w:t>
            </w:r>
            <w:r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 xml:space="preserve"> </w:t>
            </w:r>
            <w:r w:rsidR="00BB74FE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лет или пробег 250000км</w:t>
            </w:r>
            <w:r w:rsidR="00022FF3"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. Должн</w:t>
            </w:r>
            <w:r w:rsidR="00416424" w:rsidRPr="00D70A24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ы</w:t>
            </w:r>
            <w:r w:rsidR="00022FF3"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 xml:space="preserve"> быть указан</w:t>
            </w:r>
            <w:r w:rsidR="00416424" w:rsidRPr="00D70A24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ы</w:t>
            </w:r>
            <w:r w:rsidR="00022FF3"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 xml:space="preserve"> </w:t>
            </w:r>
            <w:r w:rsidR="00416424" w:rsidRPr="00D70A24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детали</w:t>
            </w:r>
            <w:r w:rsidR="00022FF3"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 xml:space="preserve"> </w:t>
            </w:r>
          </w:p>
          <w:p w14:paraId="7F20752E" w14:textId="77777777" w:rsidR="00022FF3" w:rsidRDefault="00022FF3" w:rsidP="00022FF3">
            <w:pPr>
              <w:jc w:val="center"/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</w:pPr>
            <w:r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гарантийно</w:t>
            </w:r>
            <w:r w:rsidR="00416424" w:rsidRPr="00EF7AB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го</w:t>
            </w:r>
            <w:r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 xml:space="preserve"> обслуживани</w:t>
            </w:r>
            <w:r w:rsidR="00416424" w:rsidRPr="00EF7AB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>я</w:t>
            </w:r>
            <w:r w:rsidRPr="0085134B">
              <w:rPr>
                <w:rFonts w:ascii="Arial" w:hAnsi="Arial" w:cs="Arial"/>
                <w:color w:val="2F5496" w:themeColor="accent1" w:themeShade="BF"/>
                <w:sz w:val="18"/>
                <w:szCs w:val="18"/>
                <w:lang w:val="ru-RU"/>
              </w:rPr>
              <w:t xml:space="preserve"> </w:t>
            </w:r>
          </w:p>
          <w:p w14:paraId="4F6DA0E0" w14:textId="5C428621" w:rsidR="00BB74FE" w:rsidRPr="00022FF3" w:rsidRDefault="00BB74FE" w:rsidP="00022FF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675" w:type="dxa"/>
            <w:gridSpan w:val="3"/>
          </w:tcPr>
          <w:p w14:paraId="3BC17E2D" w14:textId="77777777" w:rsidR="00E12831" w:rsidRPr="00022FF3" w:rsidRDefault="00E12831" w:rsidP="00E128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12831" w:rsidRPr="00EF7ABB" w14:paraId="4A2E6865" w14:textId="77777777" w:rsidTr="00B624C8">
        <w:trPr>
          <w:jc w:val="center"/>
        </w:trPr>
        <w:tc>
          <w:tcPr>
            <w:tcW w:w="11060" w:type="dxa"/>
            <w:gridSpan w:val="6"/>
          </w:tcPr>
          <w:p w14:paraId="434DD9BB" w14:textId="77777777" w:rsidR="00E12831" w:rsidRPr="00EF7ABB" w:rsidRDefault="00E12831" w:rsidP="00E12831">
            <w:pPr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</w:pPr>
          </w:p>
          <w:p w14:paraId="3F65B3D0" w14:textId="32FCB274" w:rsidR="005D391F" w:rsidRPr="00EF7ABB" w:rsidRDefault="00E12831" w:rsidP="005D391F">
            <w:pPr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</w:pPr>
            <w:r w:rsidRPr="00EF7ABB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>*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Note</w:t>
            </w:r>
            <w:r w:rsidR="00BB74FE" w:rsidRPr="00EF7ABB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 xml:space="preserve"> </w:t>
            </w:r>
            <w:r w:rsidR="00022FF3" w:rsidRPr="00EF7ABB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>/</w:t>
            </w:r>
            <w:r w:rsidR="00BB74FE" w:rsidRPr="00EF7ABB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 xml:space="preserve"> </w:t>
            </w:r>
            <w:r w:rsidRPr="0085134B">
              <w:rPr>
                <w:rFonts w:ascii="Arial" w:hAnsi="Arial" w:cs="Arial"/>
                <w:i/>
                <w:color w:val="2F5496" w:themeColor="accent1" w:themeShade="BF"/>
                <w:spacing w:val="-5"/>
                <w:sz w:val="18"/>
                <w:szCs w:val="18"/>
                <w:lang w:val="ru-RU"/>
              </w:rPr>
              <w:t>Примечание</w:t>
            </w:r>
            <w:r w:rsidRPr="00EF7ABB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 xml:space="preserve">: </w:t>
            </w:r>
            <w:r w:rsidR="00416424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For</w:t>
            </w:r>
            <w:r w:rsidR="00416424" w:rsidRPr="00EF7ABB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 xml:space="preserve"> </w:t>
            </w:r>
            <w:r w:rsidR="00416424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FCA</w:t>
            </w:r>
            <w:r w:rsidR="00416424" w:rsidRPr="00EF7ABB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 xml:space="preserve"> </w:t>
            </w:r>
            <w:r w:rsidR="00416424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delivery</w:t>
            </w:r>
            <w:r w:rsidR="00416424" w:rsidRPr="00EF7ABB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  <w:lang w:val="ru-RU"/>
              </w:rPr>
              <w:t xml:space="preserve"> </w:t>
            </w:r>
            <w:r w:rsidR="00416424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t</w:t>
            </w:r>
            <w:r w:rsidR="005D391F">
              <w:rPr>
                <w:rFonts w:ascii="Arial" w:hAnsi="Arial" w:cs="Arial"/>
                <w:i/>
                <w:sz w:val="18"/>
                <w:szCs w:val="18"/>
              </w:rPr>
              <w:t>ransportation</w:t>
            </w:r>
            <w:r w:rsidR="005D391F" w:rsidRPr="00EF7AB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5D391F">
              <w:rPr>
                <w:rFonts w:ascii="Arial" w:hAnsi="Arial" w:cs="Arial"/>
                <w:i/>
                <w:sz w:val="18"/>
                <w:szCs w:val="18"/>
              </w:rPr>
              <w:t>costs</w:t>
            </w:r>
            <w:r w:rsidR="005D391F" w:rsidRPr="00EF7AB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5D391F">
              <w:rPr>
                <w:rFonts w:ascii="Arial" w:hAnsi="Arial" w:cs="Arial"/>
                <w:i/>
                <w:sz w:val="18"/>
                <w:szCs w:val="18"/>
              </w:rPr>
              <w:t>will</w:t>
            </w:r>
            <w:r w:rsidR="005D391F" w:rsidRPr="00EF7AB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5D391F">
              <w:rPr>
                <w:rFonts w:ascii="Arial" w:hAnsi="Arial" w:cs="Arial"/>
                <w:i/>
                <w:sz w:val="18"/>
                <w:szCs w:val="18"/>
              </w:rPr>
              <w:t>be</w:t>
            </w:r>
            <w:r w:rsidR="005D391F" w:rsidRPr="00EF7AB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022FF3">
              <w:rPr>
                <w:rFonts w:ascii="Arial" w:hAnsi="Arial" w:cs="Arial"/>
                <w:i/>
                <w:sz w:val="18"/>
                <w:szCs w:val="18"/>
              </w:rPr>
              <w:t>charged</w:t>
            </w:r>
            <w:r w:rsidR="005D391F" w:rsidRPr="00EF7AB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5D391F">
              <w:rPr>
                <w:rFonts w:ascii="Arial" w:hAnsi="Arial" w:cs="Arial"/>
                <w:i/>
                <w:sz w:val="18"/>
                <w:szCs w:val="18"/>
              </w:rPr>
              <w:t>separately</w:t>
            </w:r>
            <w:r w:rsidR="00BB74FE" w:rsidRPr="00EF7AB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5D391F" w:rsidRPr="00EF7ABB">
              <w:rPr>
                <w:rFonts w:ascii="Arial" w:hAnsi="Arial" w:cs="Arial"/>
                <w:i/>
                <w:sz w:val="18"/>
                <w:szCs w:val="18"/>
                <w:lang w:val="ru-RU"/>
              </w:rPr>
              <w:t>/</w:t>
            </w:r>
            <w:r w:rsidR="00416424" w:rsidRPr="00EF7ABB">
              <w:rPr>
                <w:rFonts w:ascii="Arial" w:hAnsi="Arial" w:cs="Arial"/>
                <w:i/>
                <w:sz w:val="18"/>
                <w:szCs w:val="18"/>
                <w:lang w:val="ru-RU"/>
              </w:rPr>
              <w:t>/</w:t>
            </w:r>
            <w:r w:rsidR="00BB74FE" w:rsidRPr="00EF7ABB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="005D391F" w:rsidRPr="00EF7ABB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  <w:t xml:space="preserve">Транспортные расходы </w:t>
            </w:r>
            <w:r w:rsidR="00416424" w:rsidRPr="00EF7ABB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  <w:t xml:space="preserve">для доставки </w:t>
            </w:r>
            <w:r w:rsidR="00416424" w:rsidRPr="0085134B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</w:rPr>
              <w:t>FCA</w:t>
            </w:r>
            <w:r w:rsidR="00416424" w:rsidRPr="00EF7ABB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  <w:t xml:space="preserve"> </w:t>
            </w:r>
            <w:r w:rsidR="005D391F" w:rsidRPr="00EF7ABB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  <w:t>будут ра</w:t>
            </w:r>
            <w:r w:rsidR="00416424" w:rsidRPr="0085134B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</w:rPr>
              <w:t>c</w:t>
            </w:r>
            <w:r w:rsidR="005D391F" w:rsidRPr="00EF7ABB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  <w:t xml:space="preserve">считаны отдельно </w:t>
            </w:r>
          </w:p>
          <w:p w14:paraId="713CF7E9" w14:textId="77777777" w:rsidR="00416424" w:rsidRDefault="006F20ED" w:rsidP="005D391F">
            <w:pPr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**</w:t>
            </w:r>
            <w:r w:rsidR="005D391F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Only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realistic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delivery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terms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should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be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indicated. Failure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to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observe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delivery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timeline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>is</w:t>
            </w:r>
            <w:r w:rsidR="00022FF3" w:rsidRP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 </w:t>
            </w:r>
            <w:r w:rsidR="00022FF3">
              <w:rPr>
                <w:rFonts w:ascii="Arial" w:hAnsi="Arial" w:cs="Arial"/>
                <w:i/>
                <w:color w:val="000000"/>
                <w:spacing w:val="-5"/>
                <w:sz w:val="18"/>
                <w:szCs w:val="18"/>
              </w:rPr>
              <w:t xml:space="preserve">subject to a liquidated damages clause // </w:t>
            </w:r>
          </w:p>
          <w:p w14:paraId="20791EF6" w14:textId="77777777" w:rsidR="006F20ED" w:rsidRDefault="005D391F" w:rsidP="005D391F">
            <w:pPr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</w:pPr>
            <w:r w:rsidRPr="0085134B">
              <w:rPr>
                <w:rFonts w:ascii="Arial" w:hAnsi="Arial" w:cs="Arial"/>
                <w:i/>
                <w:color w:val="2F5496" w:themeColor="accent1" w:themeShade="BF"/>
                <w:spacing w:val="-5"/>
                <w:sz w:val="18"/>
                <w:szCs w:val="18"/>
                <w:lang w:val="ru-RU"/>
              </w:rPr>
              <w:t>Должны быть указаны гарантированные сроки поставки. Несоблюдение сроков может повлечь штрафные санкции</w:t>
            </w:r>
            <w:r w:rsidRPr="0085134B">
              <w:rPr>
                <w:rFonts w:ascii="Arial" w:hAnsi="Arial" w:cs="Arial"/>
                <w:i/>
                <w:color w:val="2F5496" w:themeColor="accent1" w:themeShade="BF"/>
                <w:sz w:val="18"/>
                <w:szCs w:val="18"/>
                <w:lang w:val="ru-RU"/>
              </w:rPr>
              <w:t xml:space="preserve"> </w:t>
            </w:r>
          </w:p>
          <w:p w14:paraId="21BF7D16" w14:textId="64A17101" w:rsidR="009E0471" w:rsidRPr="0085134B" w:rsidRDefault="009E0471" w:rsidP="005D391F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</w:tbl>
    <w:p w14:paraId="6D922420" w14:textId="77777777" w:rsidR="004E277D" w:rsidRDefault="004E277D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val="ru-RU" w:eastAsia="en-US"/>
        </w:rPr>
      </w:pPr>
    </w:p>
    <w:p w14:paraId="5823F2DE" w14:textId="1396B01B" w:rsidR="004E277D" w:rsidRPr="00287D3C" w:rsidRDefault="00287D3C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eastAsia="en-US"/>
        </w:rPr>
      </w:pPr>
      <w:r>
        <w:rPr>
          <w:rFonts w:ascii="Arial Narrow" w:hAnsi="Arial Narrow"/>
          <w:b/>
          <w:bCs/>
          <w:color w:val="000000"/>
          <w:sz w:val="24"/>
          <w:szCs w:val="24"/>
          <w:lang w:eastAsia="en-US"/>
        </w:rPr>
        <w:t>WARRANTY //</w:t>
      </w:r>
    </w:p>
    <w:p w14:paraId="1272DF8C" w14:textId="1A80BEC9" w:rsidR="00B30D8B" w:rsidRPr="0085134B" w:rsidRDefault="00B30D8B" w:rsidP="00B30D8B">
      <w:pPr>
        <w:pStyle w:val="BodyText3"/>
        <w:jc w:val="center"/>
        <w:rPr>
          <w:rFonts w:ascii="Arial Narrow" w:hAnsi="Arial Narrow"/>
          <w:b/>
          <w:bCs/>
          <w:color w:val="2F5496" w:themeColor="accent1" w:themeShade="BF"/>
          <w:sz w:val="24"/>
          <w:szCs w:val="24"/>
          <w:lang w:eastAsia="en-US"/>
        </w:rPr>
      </w:pP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val="ru-RU" w:eastAsia="en-US"/>
        </w:rPr>
        <w:t>ГАРАНТИЙНОЕ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eastAsia="en-US"/>
        </w:rPr>
        <w:t xml:space="preserve"> </w:t>
      </w:r>
      <w:r w:rsidRPr="0085134B">
        <w:rPr>
          <w:rFonts w:ascii="Arial Narrow" w:hAnsi="Arial Narrow"/>
          <w:b/>
          <w:bCs/>
          <w:color w:val="2F5496" w:themeColor="accent1" w:themeShade="BF"/>
          <w:sz w:val="24"/>
          <w:szCs w:val="24"/>
          <w:lang w:val="ru-RU" w:eastAsia="en-US"/>
        </w:rPr>
        <w:t>ОБЯЗАТЕЛЬСТВО</w:t>
      </w:r>
    </w:p>
    <w:p w14:paraId="5BF6C8DC" w14:textId="77777777" w:rsidR="00B30D8B" w:rsidRPr="00287D3C" w:rsidRDefault="00B30D8B" w:rsidP="00B30D8B">
      <w:pPr>
        <w:pStyle w:val="BodyText3"/>
        <w:jc w:val="center"/>
        <w:rPr>
          <w:rFonts w:ascii="Arial Narrow" w:hAnsi="Arial Narrow"/>
          <w:b/>
          <w:bCs/>
          <w:color w:val="000000"/>
          <w:sz w:val="24"/>
          <w:szCs w:val="24"/>
          <w:lang w:eastAsia="en-US"/>
        </w:rPr>
      </w:pPr>
    </w:p>
    <w:p w14:paraId="3491FB48" w14:textId="77777777" w:rsidR="00287D3C" w:rsidRPr="00287D3C" w:rsidRDefault="00287D3C" w:rsidP="00B30D8B">
      <w:pPr>
        <w:pStyle w:val="BodyText3"/>
        <w:rPr>
          <w:sz w:val="20"/>
        </w:rPr>
      </w:pPr>
    </w:p>
    <w:p w14:paraId="0C2D3EE3" w14:textId="4126C0B1" w:rsidR="00416424" w:rsidRPr="00287D3C" w:rsidRDefault="00416424" w:rsidP="00416424">
      <w:pPr>
        <w:pStyle w:val="Default"/>
        <w:rPr>
          <w:rFonts w:ascii="Arial" w:eastAsia="Times New Roman" w:hAnsi="Arial"/>
          <w:color w:val="auto"/>
          <w:sz w:val="20"/>
          <w:szCs w:val="20"/>
          <w:lang w:eastAsia="ru-RU"/>
        </w:rPr>
      </w:pPr>
      <w:r w:rsidRPr="00287D3C">
        <w:rPr>
          <w:rFonts w:ascii="Arial" w:eastAsia="Times New Roman" w:hAnsi="Arial"/>
          <w:color w:val="auto"/>
          <w:sz w:val="20"/>
          <w:szCs w:val="20"/>
          <w:lang w:eastAsia="ru-RU"/>
        </w:rPr>
        <w:t>I, the undersigned, do hereby undertake to delivery all goods/services in accordance with the prices, del</w:t>
      </w:r>
      <w:r>
        <w:rPr>
          <w:rFonts w:ascii="Arial" w:eastAsia="Times New Roman" w:hAnsi="Arial"/>
          <w:color w:val="auto"/>
          <w:sz w:val="20"/>
          <w:szCs w:val="20"/>
          <w:lang w:eastAsia="ru-RU"/>
        </w:rPr>
        <w:t>i</w:t>
      </w:r>
      <w:r w:rsidRPr="00287D3C">
        <w:rPr>
          <w:rFonts w:ascii="Arial" w:eastAsia="Times New Roman" w:hAnsi="Arial"/>
          <w:color w:val="auto"/>
          <w:sz w:val="20"/>
          <w:szCs w:val="20"/>
          <w:lang w:eastAsia="ru-RU"/>
        </w:rPr>
        <w:t xml:space="preserve">very terms and on the conditions indicated in this Annex 1: </w:t>
      </w:r>
      <w:r>
        <w:rPr>
          <w:rFonts w:ascii="Arial" w:eastAsia="Times New Roman" w:hAnsi="Arial"/>
          <w:color w:val="auto"/>
          <w:sz w:val="20"/>
          <w:szCs w:val="20"/>
          <w:lang w:eastAsia="ru-RU"/>
        </w:rPr>
        <w:t>//</w:t>
      </w:r>
    </w:p>
    <w:p w14:paraId="2584994F" w14:textId="51E14CDD" w:rsidR="00B30D8B" w:rsidRPr="0085134B" w:rsidRDefault="00B30D8B" w:rsidP="00B30D8B">
      <w:pPr>
        <w:pStyle w:val="BodyText3"/>
        <w:rPr>
          <w:color w:val="2F5496" w:themeColor="accent1" w:themeShade="BF"/>
          <w:sz w:val="20"/>
          <w:lang w:val="ru-RU"/>
        </w:rPr>
      </w:pPr>
      <w:r w:rsidRPr="0085134B">
        <w:rPr>
          <w:color w:val="2F5496" w:themeColor="accent1" w:themeShade="BF"/>
          <w:sz w:val="20"/>
          <w:lang w:val="ru-RU"/>
        </w:rPr>
        <w:t xml:space="preserve">В случае победы в вышеуказанном тендере нижеподписавшийся обязуется поставить все работы в соответствии с ценами, в течении сроков и на условиях, указанных в Заявке. </w:t>
      </w:r>
      <w:r w:rsidR="00287D3C" w:rsidRPr="0085134B">
        <w:rPr>
          <w:color w:val="2F5496" w:themeColor="accent1" w:themeShade="BF"/>
          <w:sz w:val="20"/>
          <w:lang w:val="ru-RU"/>
        </w:rPr>
        <w:t xml:space="preserve"> </w:t>
      </w:r>
    </w:p>
    <w:p w14:paraId="62B0972A" w14:textId="77777777" w:rsidR="00287D3C" w:rsidRPr="0085134B" w:rsidRDefault="00287D3C" w:rsidP="00287D3C">
      <w:pPr>
        <w:pStyle w:val="BodyText3"/>
        <w:rPr>
          <w:sz w:val="20"/>
          <w:lang w:val="ru-RU"/>
        </w:rPr>
      </w:pPr>
    </w:p>
    <w:p w14:paraId="6AFA2910" w14:textId="77777777" w:rsidR="00B30D8B" w:rsidRPr="0085134B" w:rsidRDefault="00B30D8B" w:rsidP="00B30D8B">
      <w:pPr>
        <w:ind w:firstLine="720"/>
        <w:rPr>
          <w:rFonts w:ascii="Arial" w:hAnsi="Arial"/>
          <w:lang w:val="ru-RU"/>
        </w:rPr>
      </w:pPr>
    </w:p>
    <w:p w14:paraId="1A0641F3" w14:textId="0286CCFD" w:rsidR="00B30D8B" w:rsidRPr="00372E18" w:rsidRDefault="00287D3C" w:rsidP="00B30D8B">
      <w:pPr>
        <w:rPr>
          <w:rFonts w:ascii="Arial" w:hAnsi="Arial"/>
        </w:rPr>
      </w:pPr>
      <w:r>
        <w:rPr>
          <w:rFonts w:ascii="Arial" w:hAnsi="Arial"/>
        </w:rPr>
        <w:t>Name</w:t>
      </w:r>
      <w:r w:rsidRPr="00372E18">
        <w:rPr>
          <w:rFonts w:ascii="Arial" w:hAnsi="Arial"/>
        </w:rPr>
        <w:t>//</w:t>
      </w:r>
      <w:proofErr w:type="gramStart"/>
      <w:r w:rsidR="00B30D8B" w:rsidRPr="0085134B">
        <w:rPr>
          <w:rFonts w:ascii="Arial" w:hAnsi="Arial"/>
          <w:color w:val="2F5496" w:themeColor="accent1" w:themeShade="BF"/>
          <w:lang w:val="ru-RU"/>
        </w:rPr>
        <w:t>Название</w:t>
      </w:r>
      <w:r w:rsidR="00B30D8B" w:rsidRPr="0085134B">
        <w:rPr>
          <w:rFonts w:ascii="Arial" w:hAnsi="Arial"/>
          <w:color w:val="2F5496" w:themeColor="accent1" w:themeShade="BF"/>
        </w:rPr>
        <w:t xml:space="preserve"> </w:t>
      </w:r>
      <w:r w:rsidR="00B30D8B" w:rsidRPr="00372E18">
        <w:rPr>
          <w:rFonts w:ascii="Arial" w:hAnsi="Arial"/>
        </w:rPr>
        <w:t>:</w:t>
      </w:r>
      <w:proofErr w:type="gramEnd"/>
      <w:r w:rsidR="00B30D8B" w:rsidRPr="00372E18">
        <w:rPr>
          <w:rFonts w:ascii="Arial" w:hAnsi="Arial"/>
        </w:rPr>
        <w:t xml:space="preserve">____________________ </w:t>
      </w:r>
      <w:r>
        <w:rPr>
          <w:rFonts w:ascii="Arial" w:hAnsi="Arial"/>
        </w:rPr>
        <w:t>Address</w:t>
      </w:r>
      <w:r w:rsidRPr="00372E18">
        <w:rPr>
          <w:rFonts w:ascii="Arial" w:hAnsi="Arial"/>
        </w:rPr>
        <w:t>//</w:t>
      </w:r>
      <w:r w:rsidR="00B30D8B" w:rsidRPr="0085134B">
        <w:rPr>
          <w:rFonts w:ascii="Arial" w:hAnsi="Arial"/>
          <w:color w:val="2F5496" w:themeColor="accent1" w:themeShade="BF"/>
          <w:lang w:val="ru-RU"/>
        </w:rPr>
        <w:t>Адрес</w:t>
      </w:r>
      <w:r w:rsidR="00B30D8B" w:rsidRPr="0085134B">
        <w:rPr>
          <w:rFonts w:ascii="Arial" w:hAnsi="Arial"/>
          <w:color w:val="2F5496" w:themeColor="accent1" w:themeShade="BF"/>
        </w:rPr>
        <w:t xml:space="preserve">: </w:t>
      </w:r>
      <w:r w:rsidR="00B30D8B" w:rsidRPr="00372E18">
        <w:rPr>
          <w:rFonts w:ascii="Arial" w:hAnsi="Arial"/>
        </w:rPr>
        <w:t>________________________________</w:t>
      </w:r>
      <w:r w:rsidR="00B30D8B" w:rsidRPr="00372E18">
        <w:rPr>
          <w:rFonts w:ascii="Arial" w:hAnsi="Arial"/>
        </w:rPr>
        <w:tab/>
        <w:t xml:space="preserve"> </w:t>
      </w:r>
    </w:p>
    <w:p w14:paraId="7D1CD9EB" w14:textId="77777777" w:rsidR="00B30D8B" w:rsidRPr="00372E18" w:rsidRDefault="00B30D8B" w:rsidP="00B30D8B">
      <w:pPr>
        <w:rPr>
          <w:rFonts w:ascii="Arial" w:hAnsi="Arial"/>
        </w:rPr>
      </w:pPr>
    </w:p>
    <w:p w14:paraId="58244E7E" w14:textId="77777777" w:rsidR="00A65CC7" w:rsidRPr="00372E18" w:rsidRDefault="00A65CC7" w:rsidP="00B30D8B">
      <w:pPr>
        <w:rPr>
          <w:rFonts w:ascii="Arial" w:hAnsi="Arial"/>
        </w:rPr>
      </w:pPr>
    </w:p>
    <w:p w14:paraId="1064DB02" w14:textId="77777777" w:rsidR="00287D3C" w:rsidRPr="00372E18" w:rsidRDefault="00287D3C" w:rsidP="00B30D8B">
      <w:pPr>
        <w:rPr>
          <w:rFonts w:ascii="Arial" w:hAnsi="Arial"/>
        </w:rPr>
      </w:pPr>
      <w:r>
        <w:rPr>
          <w:rFonts w:ascii="Arial" w:hAnsi="Arial"/>
        </w:rPr>
        <w:t>Name</w:t>
      </w:r>
      <w:r w:rsidRPr="00372E18">
        <w:rPr>
          <w:rFonts w:ascii="Arial" w:hAnsi="Arial"/>
        </w:rPr>
        <w:t xml:space="preserve"> </w:t>
      </w:r>
      <w:r>
        <w:rPr>
          <w:rFonts w:ascii="Arial" w:hAnsi="Arial"/>
        </w:rPr>
        <w:t>of</w:t>
      </w:r>
      <w:r w:rsidRPr="00372E18">
        <w:rPr>
          <w:rFonts w:ascii="Arial" w:hAnsi="Arial"/>
        </w:rPr>
        <w:t xml:space="preserve"> </w:t>
      </w:r>
      <w:r>
        <w:rPr>
          <w:rFonts w:ascii="Arial" w:hAnsi="Arial"/>
        </w:rPr>
        <w:t>Signatory</w:t>
      </w:r>
      <w:r w:rsidRPr="00372E18">
        <w:rPr>
          <w:rFonts w:ascii="Arial" w:hAnsi="Arial"/>
        </w:rPr>
        <w:t xml:space="preserve">// </w:t>
      </w:r>
      <w:r w:rsidR="00B30D8B" w:rsidRPr="0085134B">
        <w:rPr>
          <w:rFonts w:ascii="Arial" w:hAnsi="Arial"/>
          <w:color w:val="2F5496" w:themeColor="accent1" w:themeShade="BF"/>
          <w:lang w:val="ru-RU"/>
        </w:rPr>
        <w:t>Имя</w:t>
      </w:r>
      <w:r w:rsidR="00B30D8B" w:rsidRPr="0085134B">
        <w:rPr>
          <w:rFonts w:ascii="Arial" w:hAnsi="Arial"/>
          <w:color w:val="2F5496" w:themeColor="accent1" w:themeShade="BF"/>
        </w:rPr>
        <w:t xml:space="preserve"> </w:t>
      </w:r>
      <w:r w:rsidR="00B30D8B" w:rsidRPr="0085134B">
        <w:rPr>
          <w:rFonts w:ascii="Arial" w:hAnsi="Arial"/>
          <w:color w:val="2F5496" w:themeColor="accent1" w:themeShade="BF"/>
          <w:lang w:val="ru-RU"/>
        </w:rPr>
        <w:t>и</w:t>
      </w:r>
      <w:r w:rsidR="00B30D8B" w:rsidRPr="0085134B">
        <w:rPr>
          <w:rFonts w:ascii="Arial" w:hAnsi="Arial"/>
          <w:color w:val="2F5496" w:themeColor="accent1" w:themeShade="BF"/>
        </w:rPr>
        <w:t xml:space="preserve"> </w:t>
      </w:r>
      <w:r w:rsidR="00B30D8B" w:rsidRPr="0085134B">
        <w:rPr>
          <w:rFonts w:ascii="Arial" w:hAnsi="Arial"/>
          <w:color w:val="2F5496" w:themeColor="accent1" w:themeShade="BF"/>
          <w:lang w:val="ru-RU"/>
        </w:rPr>
        <w:t>должность</w:t>
      </w:r>
      <w:r w:rsidR="00B30D8B" w:rsidRPr="00372E18">
        <w:rPr>
          <w:rFonts w:ascii="Arial" w:hAnsi="Arial"/>
        </w:rPr>
        <w:t xml:space="preserve">: _________________________ </w:t>
      </w:r>
    </w:p>
    <w:p w14:paraId="17FA0090" w14:textId="77777777" w:rsidR="00287D3C" w:rsidRPr="00372E18" w:rsidRDefault="00287D3C" w:rsidP="00B30D8B">
      <w:pPr>
        <w:rPr>
          <w:rFonts w:ascii="Arial" w:hAnsi="Arial"/>
        </w:rPr>
      </w:pPr>
    </w:p>
    <w:p w14:paraId="56E119FC" w14:textId="58DD0855" w:rsidR="00B30D8B" w:rsidRPr="00CA39CC" w:rsidRDefault="00287D3C" w:rsidP="00B30D8B">
      <w:pPr>
        <w:rPr>
          <w:rFonts w:ascii="Arial" w:hAnsi="Arial"/>
          <w:lang w:val="ru-RU"/>
        </w:rPr>
      </w:pPr>
      <w:r>
        <w:rPr>
          <w:rFonts w:ascii="Arial" w:hAnsi="Arial"/>
        </w:rPr>
        <w:t>Signature</w:t>
      </w:r>
      <w:r w:rsidRPr="00287D3C">
        <w:rPr>
          <w:rFonts w:ascii="Arial" w:hAnsi="Arial"/>
          <w:lang w:val="ru-RU"/>
        </w:rPr>
        <w:t>//</w:t>
      </w:r>
      <w:r w:rsidR="00B30D8B" w:rsidRPr="0085134B">
        <w:rPr>
          <w:rFonts w:ascii="Arial" w:hAnsi="Arial"/>
          <w:color w:val="2F5496" w:themeColor="accent1" w:themeShade="BF"/>
          <w:lang w:val="ru-RU"/>
        </w:rPr>
        <w:t>Подпись</w:t>
      </w:r>
      <w:r w:rsidR="00B30D8B" w:rsidRPr="00CA39CC">
        <w:rPr>
          <w:rFonts w:ascii="Arial" w:hAnsi="Arial"/>
          <w:lang w:val="ru-RU"/>
        </w:rPr>
        <w:t>_____________________</w:t>
      </w:r>
      <w:r w:rsidR="00B30D8B" w:rsidRPr="00B30D8B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Stamp</w:t>
      </w:r>
      <w:r w:rsidRPr="00287D3C">
        <w:rPr>
          <w:rFonts w:ascii="Arial" w:hAnsi="Arial"/>
          <w:lang w:val="ru-RU"/>
        </w:rPr>
        <w:t>//</w:t>
      </w:r>
      <w:r w:rsidR="00B30D8B" w:rsidRPr="0085134B">
        <w:rPr>
          <w:rFonts w:ascii="Arial" w:hAnsi="Arial"/>
          <w:color w:val="2F5496" w:themeColor="accent1" w:themeShade="BF"/>
          <w:lang w:val="ru-RU"/>
        </w:rPr>
        <w:t>Печать:</w:t>
      </w:r>
    </w:p>
    <w:p w14:paraId="14AEBE14" w14:textId="1EFE728C" w:rsidR="00B30D8B" w:rsidRDefault="00B30D8B" w:rsidP="00B30D8B">
      <w:pPr>
        <w:rPr>
          <w:rFonts w:ascii="Arial" w:hAnsi="Arial"/>
          <w:lang w:val="ru-RU"/>
        </w:rPr>
      </w:pPr>
    </w:p>
    <w:p w14:paraId="227D1B2F" w14:textId="77777777" w:rsidR="00B30D8B" w:rsidRPr="00CA39CC" w:rsidRDefault="00B30D8B" w:rsidP="00B30D8B">
      <w:pPr>
        <w:rPr>
          <w:rFonts w:ascii="Arial" w:hAnsi="Arial"/>
          <w:lang w:val="ru-RU"/>
        </w:rPr>
      </w:pPr>
    </w:p>
    <w:p w14:paraId="7C1FA24B" w14:textId="546870E2" w:rsidR="00B30D8B" w:rsidRDefault="00287D3C" w:rsidP="00B30D8B">
      <w:pPr>
        <w:rPr>
          <w:rFonts w:ascii="Arial" w:hAnsi="Arial"/>
          <w:lang w:val="ru-RU"/>
        </w:rPr>
      </w:pPr>
      <w:r>
        <w:rPr>
          <w:rFonts w:ascii="Arial" w:hAnsi="Arial"/>
        </w:rPr>
        <w:t>Phone</w:t>
      </w:r>
      <w:r w:rsidRPr="00287D3C">
        <w:rPr>
          <w:rFonts w:ascii="Arial" w:hAnsi="Arial"/>
          <w:lang w:val="ru-RU"/>
        </w:rPr>
        <w:t>//</w:t>
      </w:r>
      <w:r w:rsidR="00B30D8B" w:rsidRPr="0085134B">
        <w:rPr>
          <w:rFonts w:ascii="Arial" w:hAnsi="Arial"/>
          <w:color w:val="2F5496" w:themeColor="accent1" w:themeShade="BF"/>
          <w:lang w:val="ru-RU"/>
        </w:rPr>
        <w:t xml:space="preserve">Телефон: </w:t>
      </w:r>
      <w:r w:rsidR="00B30D8B" w:rsidRPr="00CA39CC">
        <w:rPr>
          <w:rFonts w:ascii="Arial" w:hAnsi="Arial"/>
          <w:lang w:val="ru-RU"/>
        </w:rPr>
        <w:t>__________________</w:t>
      </w:r>
      <w:r w:rsidR="00B30D8B" w:rsidRPr="00CA39CC">
        <w:rPr>
          <w:rFonts w:ascii="Arial" w:hAnsi="Arial"/>
          <w:lang w:val="ru-RU"/>
        </w:rPr>
        <w:tab/>
      </w:r>
      <w:r>
        <w:rPr>
          <w:rFonts w:ascii="Arial" w:hAnsi="Arial"/>
        </w:rPr>
        <w:t>Email</w:t>
      </w:r>
      <w:r w:rsidRPr="00287D3C">
        <w:rPr>
          <w:rFonts w:ascii="Arial" w:hAnsi="Arial"/>
          <w:lang w:val="ru-RU"/>
        </w:rPr>
        <w:t>//</w:t>
      </w:r>
      <w:r w:rsidR="00B30D8B" w:rsidRPr="0085134B">
        <w:rPr>
          <w:rFonts w:ascii="Arial" w:hAnsi="Arial"/>
          <w:color w:val="2F5496" w:themeColor="accent1" w:themeShade="BF"/>
          <w:lang w:val="ru-RU"/>
        </w:rPr>
        <w:t>Электронный адрес</w:t>
      </w:r>
      <w:r w:rsidR="00B30D8B" w:rsidRPr="00CA39CC">
        <w:rPr>
          <w:rFonts w:ascii="Arial" w:hAnsi="Arial"/>
          <w:lang w:val="ru-RU"/>
        </w:rPr>
        <w:t>: ____________________</w:t>
      </w:r>
      <w:r w:rsidR="00B30D8B" w:rsidRPr="00CA39CC">
        <w:rPr>
          <w:rFonts w:ascii="Arial" w:hAnsi="Arial"/>
          <w:lang w:val="ru-RU"/>
        </w:rPr>
        <w:tab/>
      </w:r>
    </w:p>
    <w:p w14:paraId="36316D91" w14:textId="77777777" w:rsidR="00B30D8B" w:rsidRDefault="00B30D8B" w:rsidP="00B30D8B">
      <w:pPr>
        <w:rPr>
          <w:rFonts w:ascii="Arial" w:hAnsi="Arial"/>
          <w:lang w:val="ru-RU"/>
        </w:rPr>
      </w:pPr>
    </w:p>
    <w:p w14:paraId="7328E3DB" w14:textId="77777777" w:rsidR="00416424" w:rsidRDefault="00B30D8B">
      <w:pPr>
        <w:rPr>
          <w:rFonts w:ascii="Arial" w:hAnsi="Arial"/>
          <w:lang w:val="ru-RU"/>
        </w:rPr>
      </w:pPr>
      <w:r w:rsidRPr="00AD0CB6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ab/>
      </w:r>
    </w:p>
    <w:p w14:paraId="3390BB78" w14:textId="13B3C8BE" w:rsidR="00B30D8B" w:rsidRPr="00B30D8B" w:rsidRDefault="00287D3C">
      <w:pPr>
        <w:rPr>
          <w:lang w:val="ru-RU"/>
        </w:rPr>
      </w:pPr>
      <w:r>
        <w:rPr>
          <w:rFonts w:ascii="Arial" w:hAnsi="Arial"/>
        </w:rPr>
        <w:t>Date//</w:t>
      </w:r>
      <w:r w:rsidR="00B30D8B" w:rsidRPr="0085134B">
        <w:rPr>
          <w:rFonts w:ascii="Arial" w:hAnsi="Arial"/>
          <w:color w:val="2F5496" w:themeColor="accent1" w:themeShade="BF"/>
          <w:lang w:val="ru-RU"/>
        </w:rPr>
        <w:t>Дата:</w:t>
      </w:r>
      <w:r w:rsidR="00B30D8B" w:rsidRPr="00CA39CC">
        <w:rPr>
          <w:rFonts w:ascii="Arial" w:hAnsi="Arial"/>
          <w:lang w:val="ru-RU"/>
        </w:rPr>
        <w:t xml:space="preserve"> ______________</w:t>
      </w:r>
    </w:p>
    <w:sectPr w:rsidR="00B30D8B" w:rsidRPr="00B30D8B" w:rsidSect="00D70A24">
      <w:headerReference w:type="default" r:id="rId9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222F" w14:textId="77777777" w:rsidR="00DB1515" w:rsidRDefault="00DB1515" w:rsidP="00B30D8B">
      <w:r>
        <w:separator/>
      </w:r>
    </w:p>
  </w:endnote>
  <w:endnote w:type="continuationSeparator" w:id="0">
    <w:p w14:paraId="2FADC0AE" w14:textId="77777777" w:rsidR="00DB1515" w:rsidRDefault="00DB1515" w:rsidP="00B3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E2A78" w14:textId="77777777" w:rsidR="00DB1515" w:rsidRDefault="00DB1515" w:rsidP="00B30D8B">
      <w:r>
        <w:separator/>
      </w:r>
    </w:p>
  </w:footnote>
  <w:footnote w:type="continuationSeparator" w:id="0">
    <w:p w14:paraId="62FCC7F1" w14:textId="77777777" w:rsidR="00DB1515" w:rsidRDefault="00DB1515" w:rsidP="00B3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8E13" w14:textId="5DDF8EA6" w:rsidR="00B30D8B" w:rsidRPr="00DA7276" w:rsidRDefault="00B30D8B" w:rsidP="00B30D8B">
    <w:pPr>
      <w:pStyle w:val="Header"/>
      <w:jc w:val="right"/>
      <w:rPr>
        <w:i/>
        <w:iCs/>
        <w:lang w:val="ru-RU"/>
      </w:rPr>
    </w:pPr>
    <w:r w:rsidRPr="00B30D8B">
      <w:rPr>
        <w:i/>
        <w:iCs/>
      </w:rPr>
      <w:t>ITB/2</w:t>
    </w:r>
    <w:r w:rsidR="000E1907">
      <w:rPr>
        <w:i/>
        <w:iCs/>
      </w:rPr>
      <w:t>3</w:t>
    </w:r>
    <w:r w:rsidRPr="00B30D8B">
      <w:rPr>
        <w:i/>
        <w:iCs/>
      </w:rPr>
      <w:t>/</w:t>
    </w:r>
    <w:r w:rsidR="000E1907">
      <w:rPr>
        <w:i/>
        <w:iCs/>
      </w:rPr>
      <w:t>1</w:t>
    </w:r>
    <w:r w:rsidR="00D70A24"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D01"/>
    <w:multiLevelType w:val="hybridMultilevel"/>
    <w:tmpl w:val="9152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DA6"/>
    <w:multiLevelType w:val="hybridMultilevel"/>
    <w:tmpl w:val="CC36E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83E"/>
    <w:multiLevelType w:val="hybridMultilevel"/>
    <w:tmpl w:val="BA1E84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721C"/>
    <w:multiLevelType w:val="hybridMultilevel"/>
    <w:tmpl w:val="D5A2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37E1E"/>
    <w:multiLevelType w:val="hybridMultilevel"/>
    <w:tmpl w:val="4CDE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87ABE"/>
    <w:multiLevelType w:val="hybridMultilevel"/>
    <w:tmpl w:val="37F6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7162"/>
    <w:multiLevelType w:val="hybridMultilevel"/>
    <w:tmpl w:val="DEA6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57087"/>
    <w:multiLevelType w:val="hybridMultilevel"/>
    <w:tmpl w:val="3B42A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6779"/>
    <w:multiLevelType w:val="hybridMultilevel"/>
    <w:tmpl w:val="9544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F1AF7"/>
    <w:multiLevelType w:val="hybridMultilevel"/>
    <w:tmpl w:val="F9EC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91C3A"/>
    <w:multiLevelType w:val="hybridMultilevel"/>
    <w:tmpl w:val="13E2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0AF3"/>
    <w:multiLevelType w:val="hybridMultilevel"/>
    <w:tmpl w:val="6C68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C45A9"/>
    <w:multiLevelType w:val="hybridMultilevel"/>
    <w:tmpl w:val="7D80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568758">
    <w:abstractNumId w:val="11"/>
  </w:num>
  <w:num w:numId="2" w16cid:durableId="266083091">
    <w:abstractNumId w:val="9"/>
  </w:num>
  <w:num w:numId="3" w16cid:durableId="1331907960">
    <w:abstractNumId w:val="6"/>
  </w:num>
  <w:num w:numId="4" w16cid:durableId="1241985020">
    <w:abstractNumId w:val="12"/>
  </w:num>
  <w:num w:numId="5" w16cid:durableId="876625828">
    <w:abstractNumId w:val="4"/>
  </w:num>
  <w:num w:numId="6" w16cid:durableId="2066639275">
    <w:abstractNumId w:val="7"/>
  </w:num>
  <w:num w:numId="7" w16cid:durableId="428159386">
    <w:abstractNumId w:val="0"/>
  </w:num>
  <w:num w:numId="8" w16cid:durableId="901018239">
    <w:abstractNumId w:val="5"/>
  </w:num>
  <w:num w:numId="9" w16cid:durableId="654142851">
    <w:abstractNumId w:val="10"/>
  </w:num>
  <w:num w:numId="10" w16cid:durableId="514076178">
    <w:abstractNumId w:val="3"/>
  </w:num>
  <w:num w:numId="11" w16cid:durableId="784082875">
    <w:abstractNumId w:val="2"/>
  </w:num>
  <w:num w:numId="12" w16cid:durableId="2021925911">
    <w:abstractNumId w:val="1"/>
  </w:num>
  <w:num w:numId="13" w16cid:durableId="843713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8B"/>
    <w:rsid w:val="000035B0"/>
    <w:rsid w:val="000148B1"/>
    <w:rsid w:val="00015B3E"/>
    <w:rsid w:val="000165CD"/>
    <w:rsid w:val="00022FF3"/>
    <w:rsid w:val="00054E93"/>
    <w:rsid w:val="00057E1A"/>
    <w:rsid w:val="00062B58"/>
    <w:rsid w:val="00074450"/>
    <w:rsid w:val="0008042D"/>
    <w:rsid w:val="00080466"/>
    <w:rsid w:val="000877F1"/>
    <w:rsid w:val="000A1898"/>
    <w:rsid w:val="000B4B0F"/>
    <w:rsid w:val="000B653D"/>
    <w:rsid w:val="000C1A77"/>
    <w:rsid w:val="000E1907"/>
    <w:rsid w:val="001164A3"/>
    <w:rsid w:val="00131886"/>
    <w:rsid w:val="00146B65"/>
    <w:rsid w:val="001555FD"/>
    <w:rsid w:val="00160D2A"/>
    <w:rsid w:val="0017094C"/>
    <w:rsid w:val="001742AA"/>
    <w:rsid w:val="001A537A"/>
    <w:rsid w:val="001A547D"/>
    <w:rsid w:val="001B2A5D"/>
    <w:rsid w:val="001D0B76"/>
    <w:rsid w:val="001E6B7E"/>
    <w:rsid w:val="001F6013"/>
    <w:rsid w:val="00201DCD"/>
    <w:rsid w:val="002059A6"/>
    <w:rsid w:val="00226A5E"/>
    <w:rsid w:val="0023455F"/>
    <w:rsid w:val="0023682D"/>
    <w:rsid w:val="00251AC5"/>
    <w:rsid w:val="002645FC"/>
    <w:rsid w:val="00277F17"/>
    <w:rsid w:val="00285D5A"/>
    <w:rsid w:val="00287D3C"/>
    <w:rsid w:val="00294A83"/>
    <w:rsid w:val="002A2A30"/>
    <w:rsid w:val="002B13C3"/>
    <w:rsid w:val="002B5511"/>
    <w:rsid w:val="002C4D32"/>
    <w:rsid w:val="002D2438"/>
    <w:rsid w:val="002D67A4"/>
    <w:rsid w:val="002E2EB6"/>
    <w:rsid w:val="002F01C3"/>
    <w:rsid w:val="002F199A"/>
    <w:rsid w:val="002F40FD"/>
    <w:rsid w:val="0030146B"/>
    <w:rsid w:val="00363759"/>
    <w:rsid w:val="00365DAF"/>
    <w:rsid w:val="00370101"/>
    <w:rsid w:val="00372E18"/>
    <w:rsid w:val="00380BDD"/>
    <w:rsid w:val="00387E3C"/>
    <w:rsid w:val="003C42FF"/>
    <w:rsid w:val="003E7390"/>
    <w:rsid w:val="003F4F03"/>
    <w:rsid w:val="003F4FDD"/>
    <w:rsid w:val="004000B5"/>
    <w:rsid w:val="00406A6A"/>
    <w:rsid w:val="00414EB4"/>
    <w:rsid w:val="00416424"/>
    <w:rsid w:val="00425872"/>
    <w:rsid w:val="00432336"/>
    <w:rsid w:val="00432D60"/>
    <w:rsid w:val="0044060F"/>
    <w:rsid w:val="004574F3"/>
    <w:rsid w:val="00465279"/>
    <w:rsid w:val="00466698"/>
    <w:rsid w:val="00486976"/>
    <w:rsid w:val="004B66ED"/>
    <w:rsid w:val="004B6D8F"/>
    <w:rsid w:val="004C2249"/>
    <w:rsid w:val="004C634C"/>
    <w:rsid w:val="004E277D"/>
    <w:rsid w:val="004F0CB1"/>
    <w:rsid w:val="004F4066"/>
    <w:rsid w:val="005054A5"/>
    <w:rsid w:val="00511D30"/>
    <w:rsid w:val="00515528"/>
    <w:rsid w:val="00537DA0"/>
    <w:rsid w:val="00545F33"/>
    <w:rsid w:val="00555464"/>
    <w:rsid w:val="00557463"/>
    <w:rsid w:val="00560D7D"/>
    <w:rsid w:val="00563CCC"/>
    <w:rsid w:val="00585361"/>
    <w:rsid w:val="005C6976"/>
    <w:rsid w:val="005C74BF"/>
    <w:rsid w:val="005D391F"/>
    <w:rsid w:val="005D3E73"/>
    <w:rsid w:val="006240E2"/>
    <w:rsid w:val="00663394"/>
    <w:rsid w:val="00673114"/>
    <w:rsid w:val="006777E9"/>
    <w:rsid w:val="00680908"/>
    <w:rsid w:val="006A17C2"/>
    <w:rsid w:val="006A7EF6"/>
    <w:rsid w:val="006C3F18"/>
    <w:rsid w:val="006D60B1"/>
    <w:rsid w:val="006F20ED"/>
    <w:rsid w:val="006F2AB5"/>
    <w:rsid w:val="0070073B"/>
    <w:rsid w:val="007020BE"/>
    <w:rsid w:val="007072E0"/>
    <w:rsid w:val="00722D8D"/>
    <w:rsid w:val="00736543"/>
    <w:rsid w:val="00763071"/>
    <w:rsid w:val="00765FD5"/>
    <w:rsid w:val="007718FE"/>
    <w:rsid w:val="00785F48"/>
    <w:rsid w:val="00790EC9"/>
    <w:rsid w:val="007A15E7"/>
    <w:rsid w:val="007A2A09"/>
    <w:rsid w:val="007B2F33"/>
    <w:rsid w:val="007B794F"/>
    <w:rsid w:val="007E72D8"/>
    <w:rsid w:val="00815EEE"/>
    <w:rsid w:val="0082491D"/>
    <w:rsid w:val="00824B56"/>
    <w:rsid w:val="008367E9"/>
    <w:rsid w:val="008443EF"/>
    <w:rsid w:val="0085134B"/>
    <w:rsid w:val="00855E65"/>
    <w:rsid w:val="008579A8"/>
    <w:rsid w:val="00863EE7"/>
    <w:rsid w:val="008705D9"/>
    <w:rsid w:val="00884368"/>
    <w:rsid w:val="00884F89"/>
    <w:rsid w:val="008B7F1B"/>
    <w:rsid w:val="008C21E6"/>
    <w:rsid w:val="008C358F"/>
    <w:rsid w:val="008C4529"/>
    <w:rsid w:val="008C7033"/>
    <w:rsid w:val="008F6C4F"/>
    <w:rsid w:val="0090356D"/>
    <w:rsid w:val="00925C97"/>
    <w:rsid w:val="00956B60"/>
    <w:rsid w:val="0096449B"/>
    <w:rsid w:val="0098001B"/>
    <w:rsid w:val="00992E94"/>
    <w:rsid w:val="009A54D8"/>
    <w:rsid w:val="009B4EFD"/>
    <w:rsid w:val="009C4A0A"/>
    <w:rsid w:val="009D28C9"/>
    <w:rsid w:val="009E0471"/>
    <w:rsid w:val="009E6BAB"/>
    <w:rsid w:val="00A17118"/>
    <w:rsid w:val="00A211DC"/>
    <w:rsid w:val="00A2631C"/>
    <w:rsid w:val="00A37D8E"/>
    <w:rsid w:val="00A40208"/>
    <w:rsid w:val="00A46812"/>
    <w:rsid w:val="00A65CC7"/>
    <w:rsid w:val="00A65CDC"/>
    <w:rsid w:val="00A65D1A"/>
    <w:rsid w:val="00A71885"/>
    <w:rsid w:val="00A725E9"/>
    <w:rsid w:val="00A75280"/>
    <w:rsid w:val="00A8791D"/>
    <w:rsid w:val="00A91EAD"/>
    <w:rsid w:val="00A92E66"/>
    <w:rsid w:val="00AB0947"/>
    <w:rsid w:val="00AC67B2"/>
    <w:rsid w:val="00AF2331"/>
    <w:rsid w:val="00AF6AA1"/>
    <w:rsid w:val="00B03268"/>
    <w:rsid w:val="00B10227"/>
    <w:rsid w:val="00B12AC6"/>
    <w:rsid w:val="00B30D8B"/>
    <w:rsid w:val="00B36B7D"/>
    <w:rsid w:val="00B449C6"/>
    <w:rsid w:val="00B840FB"/>
    <w:rsid w:val="00B84A33"/>
    <w:rsid w:val="00B9649A"/>
    <w:rsid w:val="00BA1FC0"/>
    <w:rsid w:val="00BB74FE"/>
    <w:rsid w:val="00BC5509"/>
    <w:rsid w:val="00BD382B"/>
    <w:rsid w:val="00BE4D8F"/>
    <w:rsid w:val="00C11733"/>
    <w:rsid w:val="00C230FE"/>
    <w:rsid w:val="00C348FB"/>
    <w:rsid w:val="00C37562"/>
    <w:rsid w:val="00C65CA6"/>
    <w:rsid w:val="00C65CCB"/>
    <w:rsid w:val="00C72AA3"/>
    <w:rsid w:val="00C81B6A"/>
    <w:rsid w:val="00C9210D"/>
    <w:rsid w:val="00C92F79"/>
    <w:rsid w:val="00C95141"/>
    <w:rsid w:val="00CC01A2"/>
    <w:rsid w:val="00CC37D4"/>
    <w:rsid w:val="00CD21BA"/>
    <w:rsid w:val="00CD25EF"/>
    <w:rsid w:val="00CD51D4"/>
    <w:rsid w:val="00CD7A1B"/>
    <w:rsid w:val="00D05BED"/>
    <w:rsid w:val="00D2247D"/>
    <w:rsid w:val="00D255F1"/>
    <w:rsid w:val="00D36292"/>
    <w:rsid w:val="00D371D1"/>
    <w:rsid w:val="00D41526"/>
    <w:rsid w:val="00D44267"/>
    <w:rsid w:val="00D536FD"/>
    <w:rsid w:val="00D609B5"/>
    <w:rsid w:val="00D70A24"/>
    <w:rsid w:val="00D87F0D"/>
    <w:rsid w:val="00DA7276"/>
    <w:rsid w:val="00DB1515"/>
    <w:rsid w:val="00DB50EE"/>
    <w:rsid w:val="00DB5248"/>
    <w:rsid w:val="00DD269E"/>
    <w:rsid w:val="00DE1209"/>
    <w:rsid w:val="00DE27DA"/>
    <w:rsid w:val="00DE7F41"/>
    <w:rsid w:val="00DF1F4D"/>
    <w:rsid w:val="00E00447"/>
    <w:rsid w:val="00E12831"/>
    <w:rsid w:val="00E157BD"/>
    <w:rsid w:val="00E61B5C"/>
    <w:rsid w:val="00E716AC"/>
    <w:rsid w:val="00E752B3"/>
    <w:rsid w:val="00E77DE9"/>
    <w:rsid w:val="00E8162A"/>
    <w:rsid w:val="00E87A83"/>
    <w:rsid w:val="00E93103"/>
    <w:rsid w:val="00EB4837"/>
    <w:rsid w:val="00EC3881"/>
    <w:rsid w:val="00EC5913"/>
    <w:rsid w:val="00ED3766"/>
    <w:rsid w:val="00ED660D"/>
    <w:rsid w:val="00EF7ABB"/>
    <w:rsid w:val="00F00B12"/>
    <w:rsid w:val="00F14B18"/>
    <w:rsid w:val="00F167D2"/>
    <w:rsid w:val="00F243B1"/>
    <w:rsid w:val="00F4089B"/>
    <w:rsid w:val="00F425C5"/>
    <w:rsid w:val="00FB3A5C"/>
    <w:rsid w:val="00FC002A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FE7D"/>
  <w15:chartTrackingRefBased/>
  <w15:docId w15:val="{5C94D4B0-6316-4891-B09E-4E9ECDC4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D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0D8B"/>
    <w:rPr>
      <w:color w:val="0000FF"/>
      <w:u w:val="single"/>
    </w:rPr>
  </w:style>
  <w:style w:type="character" w:customStyle="1" w:styleId="Style1Char">
    <w:name w:val="Style1 Char"/>
    <w:link w:val="Style1"/>
    <w:locked/>
    <w:rsid w:val="00B30D8B"/>
    <w:rPr>
      <w:rFonts w:ascii="Calibri" w:hAnsi="Calibri"/>
      <w:color w:val="1F497D"/>
    </w:rPr>
  </w:style>
  <w:style w:type="paragraph" w:customStyle="1" w:styleId="Style1">
    <w:name w:val="Style1"/>
    <w:basedOn w:val="Normal"/>
    <w:link w:val="Style1Char"/>
    <w:rsid w:val="00B30D8B"/>
    <w:rPr>
      <w:rFonts w:ascii="Calibri" w:eastAsiaTheme="minorHAnsi" w:hAnsi="Calibri" w:cstheme="minorBidi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30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B30D8B"/>
    <w:pPr>
      <w:jc w:val="both"/>
    </w:pPr>
    <w:rPr>
      <w:rFonts w:ascii="Arial" w:hAnsi="Arial"/>
      <w:sz w:val="16"/>
    </w:rPr>
  </w:style>
  <w:style w:type="character" w:customStyle="1" w:styleId="BodyText3Char">
    <w:name w:val="Body Text 3 Char"/>
    <w:basedOn w:val="DefaultParagraphFont"/>
    <w:link w:val="BodyText3"/>
    <w:rsid w:val="00B30D8B"/>
    <w:rPr>
      <w:rFonts w:ascii="Arial" w:eastAsia="Times New Roman" w:hAnsi="Arial" w:cs="Times New Roman"/>
      <w:sz w:val="16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D4"/>
    <w:rPr>
      <w:rFonts w:ascii="Segoe UI" w:eastAsia="Times New Roman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51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5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D51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5D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Default">
    <w:name w:val="Default"/>
    <w:rsid w:val="00287D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g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DCD58-5EDA-4965-997E-9DCA5C89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Salamau</dc:creator>
  <cp:keywords/>
  <dc:description/>
  <cp:lastModifiedBy>Nadia Salamau</cp:lastModifiedBy>
  <cp:revision>5</cp:revision>
  <dcterms:created xsi:type="dcterms:W3CDTF">2023-11-22T04:56:00Z</dcterms:created>
  <dcterms:modified xsi:type="dcterms:W3CDTF">2023-11-22T11:13:00Z</dcterms:modified>
</cp:coreProperties>
</file>