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1E1" w14:textId="77777777" w:rsidR="00C03392" w:rsidRPr="00A4261A" w:rsidRDefault="00C03392" w:rsidP="00C03392">
      <w:pPr>
        <w:pStyle w:val="Default"/>
        <w:rPr>
          <w:sz w:val="22"/>
          <w:szCs w:val="22"/>
        </w:rPr>
      </w:pPr>
    </w:p>
    <w:p w14:paraId="57665E04" w14:textId="7899E94A" w:rsidR="00C03392" w:rsidRPr="00A4261A" w:rsidRDefault="000147B9" w:rsidP="00C0339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  <w:lang w:val="ru-RU"/>
        </w:rPr>
      </w:pPr>
      <w:r w:rsidRPr="00C03392">
        <w:rPr>
          <w:rFonts w:ascii="Arial" w:hAnsi="Arial" w:cs="Arial"/>
          <w:b/>
          <w:bCs/>
          <w:color w:val="000000"/>
          <w:u w:val="single"/>
          <w:lang w:val="ru-RU"/>
        </w:rPr>
        <w:t>ДЕКЛАРАЦИЯ</w:t>
      </w:r>
    </w:p>
    <w:p w14:paraId="6EA66CD6" w14:textId="77777777" w:rsidR="00C03392" w:rsidRPr="00C03392" w:rsidRDefault="00C03392" w:rsidP="00C03392">
      <w:pPr>
        <w:spacing w:after="0" w:line="240" w:lineRule="auto"/>
        <w:jc w:val="center"/>
        <w:rPr>
          <w:rFonts w:ascii="Arial" w:hAnsi="Arial" w:cs="Arial"/>
          <w:color w:val="000000"/>
          <w:lang w:val="ru-RU"/>
        </w:rPr>
      </w:pPr>
    </w:p>
    <w:p w14:paraId="0D319433" w14:textId="77777777" w:rsidR="00C03392" w:rsidRPr="00C03392" w:rsidRDefault="00C03392" w:rsidP="00C03392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C03392">
        <w:rPr>
          <w:rFonts w:ascii="Arial" w:hAnsi="Arial" w:cs="Arial"/>
          <w:color w:val="000000"/>
          <w:lang w:val="ru-RU"/>
        </w:rPr>
        <w:t>Нижеподписавшийся, являясь должным образом уполномоченным представителем Компании, заявляет, что:</w:t>
      </w:r>
    </w:p>
    <w:p w14:paraId="3B04DBC2" w14:textId="77777777" w:rsidR="00C03392" w:rsidRPr="00A4261A" w:rsidRDefault="00C03392" w:rsidP="00C03392">
      <w:pPr>
        <w:pStyle w:val="Default"/>
        <w:jc w:val="center"/>
        <w:rPr>
          <w:sz w:val="22"/>
          <w:szCs w:val="22"/>
          <w:u w:val="single"/>
        </w:rPr>
      </w:pPr>
    </w:p>
    <w:tbl>
      <w:tblPr>
        <w:tblW w:w="100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030"/>
        <w:gridCol w:w="1705"/>
        <w:gridCol w:w="1620"/>
      </w:tblGrid>
      <w:tr w:rsidR="00C03392" w:rsidRPr="00A4261A" w14:paraId="0A1C8F4F" w14:textId="77777777" w:rsidTr="00C03392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648" w:type="dxa"/>
          </w:tcPr>
          <w:p w14:paraId="74E4C898" w14:textId="77777777" w:rsidR="00C03392" w:rsidRPr="00A4261A" w:rsidRDefault="00C03392" w:rsidP="00C03392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t xml:space="preserve">1. </w:t>
            </w:r>
          </w:p>
          <w:p w14:paraId="47FEBE55" w14:textId="77777777" w:rsidR="00C03392" w:rsidRPr="00A4261A" w:rsidRDefault="00C03392" w:rsidP="00C033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2D8AFFA" w14:textId="2119CFD9" w:rsidR="00FC5D2B" w:rsidRPr="00A4261A" w:rsidRDefault="00FC5D2B" w:rsidP="00A4261A">
            <w:pPr>
              <w:pStyle w:val="Default"/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 xml:space="preserve">Компания и ее Руководство </w:t>
            </w:r>
            <w:r w:rsidRPr="00A4261A">
              <w:rPr>
                <w:sz w:val="22"/>
                <w:szCs w:val="22"/>
                <w:lang w:val="ru-RU"/>
              </w:rPr>
              <w:t>не были признаны виновными</w:t>
            </w:r>
            <w:r w:rsidR="00A4261A" w:rsidRPr="00A4261A">
              <w:rPr>
                <w:sz w:val="22"/>
                <w:szCs w:val="22"/>
                <w:lang w:val="ru-RU"/>
              </w:rPr>
              <w:t>,</w:t>
            </w:r>
            <w:r w:rsidRPr="00A4261A">
              <w:rPr>
                <w:sz w:val="22"/>
                <w:szCs w:val="22"/>
                <w:lang w:val="ru-RU"/>
              </w:rPr>
              <w:t xml:space="preserve"> в соответствии</w:t>
            </w:r>
            <w:r w:rsidR="00A4261A" w:rsidRPr="00A4261A">
              <w:rPr>
                <w:sz w:val="22"/>
                <w:szCs w:val="22"/>
                <w:lang w:val="ru-RU"/>
              </w:rPr>
              <w:t xml:space="preserve"> </w:t>
            </w:r>
            <w:r w:rsidRPr="00A4261A">
              <w:rPr>
                <w:sz w:val="22"/>
                <w:szCs w:val="22"/>
                <w:lang w:val="ru-RU"/>
              </w:rPr>
              <w:t>с окончательным судебным решением или окончательным административным решением</w:t>
            </w:r>
            <w:r w:rsidR="00A4261A" w:rsidRPr="00A4261A">
              <w:rPr>
                <w:sz w:val="22"/>
                <w:szCs w:val="22"/>
                <w:lang w:val="ru-RU"/>
              </w:rPr>
              <w:t>,</w:t>
            </w:r>
            <w:r w:rsidRPr="00A4261A">
              <w:rPr>
                <w:sz w:val="22"/>
                <w:szCs w:val="22"/>
                <w:lang w:val="ru-RU"/>
              </w:rPr>
              <w:t xml:space="preserve"> </w:t>
            </w:r>
            <w:r w:rsidR="00A4261A" w:rsidRPr="00A4261A">
              <w:rPr>
                <w:sz w:val="22"/>
                <w:szCs w:val="22"/>
                <w:lang w:val="ru-RU"/>
              </w:rPr>
              <w:t xml:space="preserve">по </w:t>
            </w:r>
            <w:r w:rsidRPr="00A4261A">
              <w:rPr>
                <w:sz w:val="22"/>
                <w:szCs w:val="22"/>
                <w:lang w:val="ru-RU"/>
              </w:rPr>
              <w:t>любо</w:t>
            </w:r>
            <w:r w:rsidR="00A4261A" w:rsidRPr="00A4261A">
              <w:rPr>
                <w:sz w:val="22"/>
                <w:szCs w:val="22"/>
                <w:lang w:val="ru-RU"/>
              </w:rPr>
              <w:t>му</w:t>
            </w:r>
            <w:r w:rsidRPr="00A4261A">
              <w:rPr>
                <w:sz w:val="22"/>
                <w:szCs w:val="22"/>
                <w:lang w:val="ru-RU"/>
              </w:rPr>
              <w:t xml:space="preserve"> из следующих</w:t>
            </w:r>
            <w:r w:rsidR="00A4261A" w:rsidRPr="00A4261A">
              <w:rPr>
                <w:sz w:val="22"/>
                <w:szCs w:val="22"/>
                <w:lang w:val="ru-RU"/>
              </w:rPr>
              <w:t xml:space="preserve"> правонарушений</w:t>
            </w:r>
            <w:r w:rsidR="00C03392" w:rsidRPr="00A4261A">
              <w:rPr>
                <w:sz w:val="22"/>
                <w:szCs w:val="22"/>
                <w:lang w:val="ru-RU"/>
              </w:rPr>
              <w:t xml:space="preserve">: </w:t>
            </w:r>
          </w:p>
        </w:tc>
        <w:tc>
          <w:tcPr>
            <w:tcW w:w="1705" w:type="dxa"/>
          </w:tcPr>
          <w:p w14:paraId="1DE3CF48" w14:textId="196215FE" w:rsidR="00C03392" w:rsidRPr="00A4261A" w:rsidRDefault="00FC5D2B" w:rsidP="00C0339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1620" w:type="dxa"/>
          </w:tcPr>
          <w:p w14:paraId="4793BF3E" w14:textId="7321C79B" w:rsidR="00C03392" w:rsidRPr="00A4261A" w:rsidRDefault="00FC5D2B" w:rsidP="00C03392">
            <w:pPr>
              <w:pStyle w:val="Default"/>
              <w:jc w:val="center"/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>НЕТ</w:t>
            </w:r>
          </w:p>
        </w:tc>
      </w:tr>
      <w:tr w:rsidR="00C03392" w:rsidRPr="00A4261A" w14:paraId="3C9D347F" w14:textId="77777777" w:rsidTr="00C03392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48" w:type="dxa"/>
          </w:tcPr>
          <w:p w14:paraId="59577A32" w14:textId="77777777" w:rsidR="00C03392" w:rsidRPr="00A4261A" w:rsidRDefault="00C03392" w:rsidP="00C0339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0BF7C727" w14:textId="47888F7E" w:rsidR="00A4261A" w:rsidRPr="00A4261A" w:rsidRDefault="00FC5D2B" w:rsidP="00A4261A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>a. Мошенничество;</w:t>
            </w:r>
          </w:p>
        </w:tc>
        <w:tc>
          <w:tcPr>
            <w:tcW w:w="1705" w:type="dxa"/>
          </w:tcPr>
          <w:p w14:paraId="3B9FE7BA" w14:textId="12EF4263" w:rsidR="00C03392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0089AC22" w14:textId="4B8C76F1" w:rsidR="00C03392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5F9851BE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7C6DB3DC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79A0545" w14:textId="5CF5A29F" w:rsidR="00A4261A" w:rsidRPr="00A4261A" w:rsidRDefault="00FC5D2B" w:rsidP="00A4261A">
            <w:pPr>
              <w:pStyle w:val="Default"/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>б. Коррупция;</w:t>
            </w:r>
          </w:p>
        </w:tc>
        <w:tc>
          <w:tcPr>
            <w:tcW w:w="1705" w:type="dxa"/>
          </w:tcPr>
          <w:p w14:paraId="0AC8F5C5" w14:textId="289252BF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5A8947E7" w14:textId="1FF74AC8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66F2E782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47E45F22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F227EC9" w14:textId="575ED413" w:rsidR="00FC5D2B" w:rsidRPr="00A4261A" w:rsidRDefault="00A4261A" w:rsidP="00FC5D2B">
            <w:pPr>
              <w:pStyle w:val="Default"/>
              <w:rPr>
                <w:sz w:val="22"/>
                <w:szCs w:val="22"/>
                <w:lang w:val="ru-RU"/>
              </w:rPr>
            </w:pPr>
            <w:r w:rsidRPr="00A4261A">
              <w:rPr>
                <w:sz w:val="22"/>
                <w:szCs w:val="22"/>
                <w:lang w:val="ru-RU"/>
              </w:rPr>
              <w:t>в</w:t>
            </w:r>
            <w:r w:rsidR="00FC5D2B" w:rsidRPr="00FA7011">
              <w:rPr>
                <w:sz w:val="22"/>
                <w:szCs w:val="22"/>
                <w:lang w:val="ru-RU"/>
              </w:rPr>
              <w:t xml:space="preserve">. </w:t>
            </w:r>
            <w:r w:rsidRPr="00A4261A">
              <w:rPr>
                <w:sz w:val="22"/>
                <w:szCs w:val="22"/>
                <w:lang w:val="ru-RU"/>
              </w:rPr>
              <w:t>Деятельность</w:t>
            </w:r>
            <w:r w:rsidR="00FC5D2B" w:rsidRPr="00FA7011">
              <w:rPr>
                <w:sz w:val="22"/>
                <w:szCs w:val="22"/>
                <w:lang w:val="ru-RU"/>
              </w:rPr>
              <w:t>, связанн</w:t>
            </w:r>
            <w:r w:rsidRPr="00A4261A">
              <w:rPr>
                <w:sz w:val="22"/>
                <w:szCs w:val="22"/>
                <w:lang w:val="ru-RU"/>
              </w:rPr>
              <w:t>ая</w:t>
            </w:r>
            <w:r w:rsidR="00FC5D2B" w:rsidRPr="00FA7011">
              <w:rPr>
                <w:sz w:val="22"/>
                <w:szCs w:val="22"/>
                <w:lang w:val="ru-RU"/>
              </w:rPr>
              <w:t xml:space="preserve"> с преступной организацией</w:t>
            </w:r>
            <w:r w:rsidRPr="00A4261A">
              <w:rPr>
                <w:sz w:val="22"/>
                <w:szCs w:val="22"/>
                <w:lang w:val="ru-RU"/>
              </w:rPr>
              <w:t>;</w:t>
            </w:r>
          </w:p>
        </w:tc>
        <w:tc>
          <w:tcPr>
            <w:tcW w:w="1705" w:type="dxa"/>
          </w:tcPr>
          <w:p w14:paraId="096699EC" w14:textId="3395AB8F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402BAF5A" w14:textId="0FE36392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7113B65C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0FA861F0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49C1E364" w14:textId="7712CABA" w:rsidR="00FC5D2B" w:rsidRPr="00A4261A" w:rsidRDefault="00A4261A" w:rsidP="00A4261A">
            <w:pPr>
              <w:spacing w:after="0" w:line="240" w:lineRule="auto"/>
              <w:rPr>
                <w:lang w:val="ru-RU"/>
              </w:rPr>
            </w:pPr>
            <w:r w:rsidRPr="00A4261A">
              <w:rPr>
                <w:rFonts w:ascii="Arial" w:hAnsi="Arial" w:cs="Arial"/>
                <w:color w:val="000000"/>
                <w:lang w:val="ru-RU"/>
              </w:rPr>
              <w:t>г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О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тмывание денег или финансирование терроризма;</w:t>
            </w:r>
          </w:p>
        </w:tc>
        <w:tc>
          <w:tcPr>
            <w:tcW w:w="1705" w:type="dxa"/>
          </w:tcPr>
          <w:p w14:paraId="2E3D5DCD" w14:textId="20F3677B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03445F96" w14:textId="34D58E49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7789DF89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2EB5F96A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62E1B9F" w14:textId="6A1F8117" w:rsidR="00FC5D2B" w:rsidRPr="00A4261A" w:rsidRDefault="00A4261A" w:rsidP="00A4261A">
            <w:pPr>
              <w:spacing w:after="0" w:line="240" w:lineRule="auto"/>
              <w:rPr>
                <w:lang w:val="ru-RU"/>
              </w:rPr>
            </w:pPr>
            <w:r w:rsidRPr="00A4261A">
              <w:rPr>
                <w:rFonts w:ascii="Arial" w:hAnsi="Arial" w:cs="Arial"/>
                <w:color w:val="000000"/>
                <w:lang w:val="ru-RU"/>
              </w:rPr>
              <w:t>д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Т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еррористические преступления или правонарушения, связанные с террористической деятельностью;</w:t>
            </w:r>
          </w:p>
        </w:tc>
        <w:tc>
          <w:tcPr>
            <w:tcW w:w="1705" w:type="dxa"/>
          </w:tcPr>
          <w:p w14:paraId="01E65A83" w14:textId="4E0497BF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7D2B0C75" w14:textId="213E5188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61BFA315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0404587E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35C3835C" w14:textId="4BC72E45" w:rsidR="00FC5D2B" w:rsidRPr="00A4261A" w:rsidRDefault="00A4261A" w:rsidP="00A4261A">
            <w:pPr>
              <w:spacing w:after="0" w:line="240" w:lineRule="auto"/>
              <w:rPr>
                <w:lang w:val="ru-RU"/>
              </w:rPr>
            </w:pPr>
            <w:r w:rsidRPr="00A4261A">
              <w:rPr>
                <w:rFonts w:ascii="Arial" w:hAnsi="Arial" w:cs="Arial"/>
                <w:color w:val="000000"/>
                <w:lang w:val="ru-RU"/>
              </w:rPr>
              <w:t>е. С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ексуальная эксплуатация и надругательства;</w:t>
            </w:r>
          </w:p>
        </w:tc>
        <w:tc>
          <w:tcPr>
            <w:tcW w:w="1705" w:type="dxa"/>
          </w:tcPr>
          <w:p w14:paraId="289332FF" w14:textId="233E67D5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32181A8F" w14:textId="2C221672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1B12F843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088E1C5D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4EE2DE2C" w14:textId="3E11A381" w:rsidR="00FC5D2B" w:rsidRPr="00A4261A" w:rsidRDefault="00A4261A" w:rsidP="00A4261A">
            <w:pPr>
              <w:spacing w:after="0" w:line="240" w:lineRule="auto"/>
              <w:rPr>
                <w:lang w:val="ru-RU"/>
              </w:rPr>
            </w:pPr>
            <w:r w:rsidRPr="00A4261A">
              <w:rPr>
                <w:rFonts w:ascii="Arial" w:hAnsi="Arial" w:cs="Arial"/>
                <w:color w:val="000000"/>
                <w:lang w:val="ru-RU"/>
              </w:rPr>
              <w:t>ж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Д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етский труд, принудительный труд, торговля людьми; или</w:t>
            </w:r>
          </w:p>
        </w:tc>
        <w:tc>
          <w:tcPr>
            <w:tcW w:w="1705" w:type="dxa"/>
          </w:tcPr>
          <w:p w14:paraId="70721546" w14:textId="0911D109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63A70FB8" w14:textId="0B8D0896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63888810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05114755" w14:textId="7777777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30" w:type="dxa"/>
          </w:tcPr>
          <w:p w14:paraId="1AE36802" w14:textId="77777777" w:rsidR="00FC5D2B" w:rsidRPr="00A4261A" w:rsidRDefault="00A4261A" w:rsidP="00A4261A">
            <w:pPr>
              <w:spacing w:after="0" w:line="240" w:lineRule="auto"/>
              <w:rPr>
                <w:rFonts w:ascii="Arial" w:hAnsi="Arial" w:cs="Arial"/>
                <w:color w:val="000000"/>
                <w:lang w:val="ru-RU"/>
              </w:rPr>
            </w:pPr>
            <w:r w:rsidRPr="00A4261A">
              <w:rPr>
                <w:rFonts w:ascii="Arial" w:hAnsi="Arial" w:cs="Arial"/>
                <w:color w:val="000000"/>
                <w:lang w:val="ru-RU"/>
              </w:rPr>
              <w:t>з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. 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Другие н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арушени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я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 (несоблюдение каких-либо правовых или нормативный</w:t>
            </w:r>
            <w:r w:rsidR="00FC5D2B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требовани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й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>, применим</w:t>
            </w:r>
            <w:r w:rsidRPr="00A4261A">
              <w:rPr>
                <w:rFonts w:ascii="Arial" w:hAnsi="Arial" w:cs="Arial"/>
                <w:color w:val="000000"/>
                <w:lang w:val="ru-RU"/>
              </w:rPr>
              <w:t>ых</w:t>
            </w:r>
            <w:r w:rsidR="00FC5D2B" w:rsidRPr="00FA7011">
              <w:rPr>
                <w:rFonts w:ascii="Arial" w:hAnsi="Arial" w:cs="Arial"/>
                <w:color w:val="000000"/>
                <w:lang w:val="ru-RU"/>
              </w:rPr>
              <w:t xml:space="preserve"> к Компании или ее Руководству).</w:t>
            </w:r>
          </w:p>
          <w:p w14:paraId="02EA4300" w14:textId="7A61F43B" w:rsidR="00A4261A" w:rsidRPr="00A4261A" w:rsidRDefault="00A4261A" w:rsidP="00A4261A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5" w:type="dxa"/>
          </w:tcPr>
          <w:p w14:paraId="70191689" w14:textId="54312E4E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0D82872D" w14:textId="7DCA3A7A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14B7AC50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07D8A8EE" w14:textId="55EFD8F7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t>2.</w:t>
            </w:r>
          </w:p>
        </w:tc>
        <w:tc>
          <w:tcPr>
            <w:tcW w:w="6030" w:type="dxa"/>
          </w:tcPr>
          <w:p w14:paraId="7C5844D3" w14:textId="5A96B548" w:rsidR="00FC5D2B" w:rsidRPr="00A4261A" w:rsidRDefault="00FC5D2B" w:rsidP="00A4261A">
            <w:pPr>
              <w:spacing w:after="0" w:line="270" w:lineRule="atLeast"/>
              <w:rPr>
                <w:lang w:val="ru-RU"/>
              </w:rPr>
            </w:pPr>
            <w:r w:rsidRPr="00FA7011">
              <w:rPr>
                <w:rFonts w:ascii="Arial" w:hAnsi="Arial" w:cs="Arial"/>
                <w:color w:val="000000"/>
                <w:lang w:val="ru-RU"/>
              </w:rPr>
              <w:t>Компания и ее руководство не были признаны виновными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>,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 xml:space="preserve"> согласно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окончательному судебному решению или окончательному административному решению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>,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 xml:space="preserve"> в серьезном профессиональном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br/>
              <w:t>проступке.</w:t>
            </w:r>
          </w:p>
          <w:p w14:paraId="1DD56125" w14:textId="77777777" w:rsidR="00FC5D2B" w:rsidRPr="00A4261A" w:rsidRDefault="00FC5D2B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</w:tcPr>
          <w:p w14:paraId="1DFC8223" w14:textId="6C92EDEB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7B194D4E" w14:textId="5BBE5392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31A89AA6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2878ED4D" w14:textId="3F728260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t>3.</w:t>
            </w:r>
          </w:p>
        </w:tc>
        <w:tc>
          <w:tcPr>
            <w:tcW w:w="6030" w:type="dxa"/>
          </w:tcPr>
          <w:p w14:paraId="1B7DE1B9" w14:textId="4447E5A6" w:rsidR="00FC5D2B" w:rsidRPr="00FA7011" w:rsidRDefault="00FC5D2B" w:rsidP="00FC5D2B">
            <w:pPr>
              <w:spacing w:after="0" w:line="270" w:lineRule="atLeast"/>
              <w:rPr>
                <w:rFonts w:ascii="Arial" w:hAnsi="Arial" w:cs="Arial"/>
                <w:color w:val="000000"/>
                <w:lang w:val="ru-RU"/>
              </w:rPr>
            </w:pPr>
            <w:r w:rsidRPr="00FA7011">
              <w:rPr>
                <w:rFonts w:ascii="Arial" w:hAnsi="Arial" w:cs="Arial"/>
                <w:color w:val="000000"/>
                <w:lang w:val="ru-RU"/>
              </w:rPr>
              <w:t>Компания и ее Руководство не являются: банкротом, объектом процедур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неплатежеспособности или ликвидации, объектом управления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активами со стороны ликвидатора или суда по договоренности с кредиторами, объектом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br/>
              <w:t>законного приостановления коммерческой деятельности или любой аналогичной ситуации,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br/>
              <w:t>возникающей в результате аналогичной процедуры, предусмотренной применимым национальным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законодательством.</w:t>
            </w:r>
          </w:p>
          <w:p w14:paraId="42347C70" w14:textId="77777777" w:rsidR="00FC5D2B" w:rsidRPr="00A4261A" w:rsidRDefault="00FC5D2B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</w:tcPr>
          <w:p w14:paraId="7296A9E1" w14:textId="4C37EE08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19000ABC" w14:textId="18B38692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74DC4652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2C41AFAB" w14:textId="7397811F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t>4.</w:t>
            </w:r>
          </w:p>
        </w:tc>
        <w:tc>
          <w:tcPr>
            <w:tcW w:w="6030" w:type="dxa"/>
          </w:tcPr>
          <w:p w14:paraId="1B7F6C48" w14:textId="2F6791FA" w:rsidR="00FC5D2B" w:rsidRPr="00A4261A" w:rsidRDefault="00FC5D2B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  <w:r w:rsidRPr="00FA7011">
              <w:rPr>
                <w:sz w:val="22"/>
                <w:szCs w:val="22"/>
                <w:lang w:val="ru-RU"/>
              </w:rPr>
              <w:t>Компания и ее руководство не были объектом окончательного</w:t>
            </w:r>
            <w:r w:rsidR="00A4261A" w:rsidRPr="00A4261A">
              <w:rPr>
                <w:sz w:val="22"/>
                <w:szCs w:val="22"/>
                <w:lang w:val="ru-RU"/>
              </w:rPr>
              <w:t xml:space="preserve"> </w:t>
            </w:r>
            <w:r w:rsidRPr="00FA7011">
              <w:rPr>
                <w:sz w:val="22"/>
                <w:szCs w:val="22"/>
                <w:lang w:val="ru-RU"/>
              </w:rPr>
              <w:t>судебного или административного решения, признавшего их нарушившими свои</w:t>
            </w:r>
            <w:r w:rsidRPr="00FA7011">
              <w:rPr>
                <w:sz w:val="22"/>
                <w:szCs w:val="22"/>
                <w:lang w:val="ru-RU"/>
              </w:rPr>
              <w:br/>
              <w:t>обязательства, касающиеся уплаты налогов или взносов на социальное обеспечение</w:t>
            </w:r>
          </w:p>
          <w:p w14:paraId="6EFCF308" w14:textId="1541E1C8" w:rsidR="00A4261A" w:rsidRPr="00A4261A" w:rsidRDefault="00A4261A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</w:tcPr>
          <w:p w14:paraId="790477C8" w14:textId="58C1AF22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3B7439DA" w14:textId="19689D05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6B15C865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4182A7BB" w14:textId="3C272E83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030" w:type="dxa"/>
          </w:tcPr>
          <w:p w14:paraId="4C846F03" w14:textId="1EDB6D1D" w:rsidR="00FC5D2B" w:rsidRPr="00FA7011" w:rsidRDefault="00FC5D2B" w:rsidP="00FC5D2B">
            <w:pPr>
              <w:spacing w:after="0" w:line="270" w:lineRule="atLeast"/>
              <w:rPr>
                <w:rFonts w:ascii="Arial" w:hAnsi="Arial" w:cs="Arial"/>
                <w:color w:val="000000"/>
                <w:lang w:val="ru-RU"/>
              </w:rPr>
            </w:pPr>
            <w:r w:rsidRPr="00FA7011">
              <w:rPr>
                <w:rFonts w:ascii="Arial" w:hAnsi="Arial" w:cs="Arial"/>
                <w:color w:val="000000"/>
                <w:lang w:val="ru-RU"/>
              </w:rPr>
              <w:t>Компания и ее руководство не были предметом окончательного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судебного решения или административного решения, которое установило бы, что они создали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юридическое лицо в другой юрисдикции с намерением обойти налоговые, социальные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или любые другие юридические обязательства в юрисдикции ее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зарегистрированного офиса,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центральной администрации или основного места ведения бизнеса (создавая подставную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компанию).</w:t>
            </w:r>
          </w:p>
          <w:p w14:paraId="4C699929" w14:textId="77777777" w:rsidR="00FC5D2B" w:rsidRPr="00A4261A" w:rsidRDefault="00FC5D2B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</w:tcPr>
          <w:p w14:paraId="0A2586C6" w14:textId="0C445B9F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5CB01B57" w14:textId="357B8B26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  <w:tr w:rsidR="00FC5D2B" w:rsidRPr="00A4261A" w14:paraId="0B50DB57" w14:textId="77777777" w:rsidTr="00C03392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48" w:type="dxa"/>
          </w:tcPr>
          <w:p w14:paraId="3DB5CB32" w14:textId="1F869635" w:rsidR="00FC5D2B" w:rsidRPr="00A4261A" w:rsidRDefault="00FC5D2B" w:rsidP="00FC5D2B">
            <w:pPr>
              <w:pStyle w:val="Default"/>
              <w:rPr>
                <w:sz w:val="22"/>
                <w:szCs w:val="22"/>
              </w:rPr>
            </w:pPr>
            <w:r w:rsidRPr="00A4261A">
              <w:rPr>
                <w:sz w:val="22"/>
                <w:szCs w:val="22"/>
              </w:rPr>
              <w:t>6.</w:t>
            </w:r>
          </w:p>
        </w:tc>
        <w:tc>
          <w:tcPr>
            <w:tcW w:w="6030" w:type="dxa"/>
          </w:tcPr>
          <w:p w14:paraId="5154F08F" w14:textId="0837CE31" w:rsidR="00FC5D2B" w:rsidRPr="00FA7011" w:rsidRDefault="00FC5D2B" w:rsidP="00FC5D2B">
            <w:pPr>
              <w:spacing w:after="0" w:line="270" w:lineRule="atLeast"/>
              <w:rPr>
                <w:rFonts w:ascii="Arial" w:hAnsi="Arial" w:cs="Arial"/>
                <w:color w:val="000000"/>
                <w:lang w:val="ru-RU"/>
              </w:rPr>
            </w:pPr>
            <w:r w:rsidRPr="00FA7011">
              <w:rPr>
                <w:rFonts w:ascii="Arial" w:hAnsi="Arial" w:cs="Arial"/>
                <w:color w:val="000000"/>
                <w:lang w:val="ru-RU"/>
              </w:rPr>
              <w:t>Компания и ее Руководство не были предметом окончательного</w:t>
            </w:r>
            <w:r w:rsidR="00A4261A" w:rsidRPr="00A4261A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t>судебного решения или окончательного административного решения, которое установило, что Компания была</w:t>
            </w:r>
            <w:r w:rsidRPr="00FA7011">
              <w:rPr>
                <w:rFonts w:ascii="Arial" w:hAnsi="Arial" w:cs="Arial"/>
                <w:color w:val="000000"/>
                <w:lang w:val="ru-RU"/>
              </w:rPr>
              <w:br/>
              <w:t>создана с намерением, указанным в пункте (5) (являясь компанией-оболочкой).</w:t>
            </w:r>
          </w:p>
          <w:p w14:paraId="0241046D" w14:textId="77777777" w:rsidR="00FC5D2B" w:rsidRPr="00A4261A" w:rsidRDefault="00FC5D2B" w:rsidP="00FC5D2B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705" w:type="dxa"/>
          </w:tcPr>
          <w:p w14:paraId="1353731C" w14:textId="62722953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  <w:tc>
          <w:tcPr>
            <w:tcW w:w="1620" w:type="dxa"/>
          </w:tcPr>
          <w:p w14:paraId="0373C4C8" w14:textId="50A82D58" w:rsidR="00FC5D2B" w:rsidRPr="00A4261A" w:rsidRDefault="00FC5D2B" w:rsidP="00FC5D2B">
            <w:pPr>
              <w:pStyle w:val="Default"/>
              <w:jc w:val="center"/>
              <w:rPr>
                <w:sz w:val="22"/>
                <w:szCs w:val="22"/>
              </w:rPr>
            </w:pPr>
            <w:r w:rsidRPr="00A4261A">
              <w:rPr>
                <w:rFonts w:ascii="Verdana" w:eastAsia="Times New Roman" w:hAnsi="Verdana"/>
                <w:sz w:val="22"/>
                <w:szCs w:val="22"/>
                <w:lang w:val="ru-RU" w:eastAsia="ru-RU"/>
              </w:rPr>
              <w:t></w:t>
            </w:r>
          </w:p>
        </w:tc>
      </w:tr>
    </w:tbl>
    <w:p w14:paraId="28FB07C8" w14:textId="77777777" w:rsidR="00FC5D2B" w:rsidRPr="00A4261A" w:rsidRDefault="00FC5D2B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AFD388C" w14:textId="3B2518B1" w:rsidR="00A4261A" w:rsidRPr="00FA7011" w:rsidRDefault="00A4261A" w:rsidP="00A4261A">
      <w:pPr>
        <w:spacing w:after="0" w:line="255" w:lineRule="atLeast"/>
        <w:rPr>
          <w:rFonts w:ascii="Arial" w:hAnsi="Arial" w:cs="Arial"/>
          <w:color w:val="000000"/>
          <w:lang w:val="ru-RU"/>
        </w:rPr>
      </w:pPr>
      <w:r w:rsidRPr="00FA7011">
        <w:rPr>
          <w:rFonts w:ascii="Arial" w:hAnsi="Arial" w:cs="Arial"/>
          <w:color w:val="000000"/>
          <w:lang w:val="ru-RU"/>
        </w:rPr>
        <w:t>ЮНИСЕФ оставляет за собой право дисквалифицировать Компанию,</w:t>
      </w:r>
      <w:r w:rsidRPr="00A4261A">
        <w:rPr>
          <w:rFonts w:ascii="Arial" w:hAnsi="Arial" w:cs="Arial"/>
          <w:color w:val="000000"/>
          <w:lang w:val="ru-RU"/>
        </w:rPr>
        <w:t xml:space="preserve"> </w:t>
      </w:r>
      <w:r w:rsidRPr="00FA7011">
        <w:rPr>
          <w:rFonts w:ascii="Arial" w:hAnsi="Arial" w:cs="Arial"/>
          <w:color w:val="000000"/>
          <w:lang w:val="ru-RU"/>
        </w:rPr>
        <w:t>приостановить или расторгнуть любой контракт или иную договоренность</w:t>
      </w:r>
      <w:r w:rsidRPr="00A4261A">
        <w:rPr>
          <w:rFonts w:ascii="Arial" w:hAnsi="Arial" w:cs="Arial"/>
          <w:color w:val="000000"/>
          <w:lang w:val="ru-RU"/>
        </w:rPr>
        <w:t xml:space="preserve"> </w:t>
      </w:r>
      <w:r w:rsidRPr="00FA7011">
        <w:rPr>
          <w:rFonts w:ascii="Arial" w:hAnsi="Arial" w:cs="Arial"/>
          <w:color w:val="000000"/>
          <w:lang w:val="ru-RU"/>
        </w:rPr>
        <w:t>между ЮНИСЕФ и Компанией, с немедленным вступлением в силу и без</w:t>
      </w:r>
      <w:r w:rsidRPr="00A4261A">
        <w:rPr>
          <w:rFonts w:ascii="Arial" w:hAnsi="Arial" w:cs="Arial"/>
          <w:color w:val="000000"/>
          <w:lang w:val="ru-RU"/>
        </w:rPr>
        <w:t xml:space="preserve"> </w:t>
      </w:r>
      <w:r w:rsidRPr="00FA7011">
        <w:rPr>
          <w:rFonts w:ascii="Arial" w:hAnsi="Arial" w:cs="Arial"/>
          <w:color w:val="000000"/>
          <w:lang w:val="ru-RU"/>
        </w:rPr>
        <w:t>ответственности, в случае любого</w:t>
      </w:r>
      <w:r w:rsidRPr="00A4261A">
        <w:rPr>
          <w:rFonts w:ascii="Arial" w:hAnsi="Arial" w:cs="Arial"/>
          <w:color w:val="000000"/>
          <w:lang w:val="ru-RU"/>
        </w:rPr>
        <w:t xml:space="preserve"> </w:t>
      </w:r>
      <w:r w:rsidRPr="00FA7011">
        <w:rPr>
          <w:rFonts w:ascii="Arial" w:hAnsi="Arial" w:cs="Arial"/>
          <w:color w:val="000000"/>
          <w:lang w:val="ru-RU"/>
        </w:rPr>
        <w:t>искажения, сделанного Компанией в этом Заявлении.</w:t>
      </w:r>
    </w:p>
    <w:p w14:paraId="0B1ED2C3" w14:textId="77777777" w:rsidR="00A4261A" w:rsidRPr="00A4261A" w:rsidRDefault="00A4261A" w:rsidP="00A4261A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2F6F0763" w14:textId="193115D2" w:rsidR="00A4261A" w:rsidRPr="00FA7011" w:rsidRDefault="00A4261A" w:rsidP="00A4261A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FA7011">
        <w:rPr>
          <w:rFonts w:ascii="Arial" w:hAnsi="Arial" w:cs="Arial"/>
          <w:color w:val="000000"/>
          <w:lang w:val="ru-RU"/>
        </w:rPr>
        <w:t>Компания несет ответственность за немедленное информирование ЮНИСЕФ о любых изменениях в заявленных ситуациях.</w:t>
      </w:r>
    </w:p>
    <w:p w14:paraId="6810DC39" w14:textId="77777777" w:rsidR="00A4261A" w:rsidRPr="00A4261A" w:rsidRDefault="00A4261A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7B5855BA" w14:textId="3C17B786" w:rsidR="00A4261A" w:rsidRPr="00FA7011" w:rsidRDefault="00A4261A" w:rsidP="00A4261A">
      <w:pPr>
        <w:spacing w:after="0" w:line="240" w:lineRule="auto"/>
        <w:rPr>
          <w:rFonts w:ascii="Arial" w:hAnsi="Arial" w:cs="Arial"/>
          <w:color w:val="000000"/>
          <w:lang w:val="ru-RU"/>
        </w:rPr>
      </w:pPr>
      <w:r w:rsidRPr="00FA7011">
        <w:rPr>
          <w:rFonts w:ascii="Arial" w:hAnsi="Arial" w:cs="Arial"/>
          <w:color w:val="000000"/>
          <w:lang w:val="ru-RU"/>
        </w:rPr>
        <w:t>Это Заявление является дополн</w:t>
      </w:r>
      <w:r w:rsidRPr="00A4261A">
        <w:rPr>
          <w:rFonts w:ascii="Arial" w:hAnsi="Arial" w:cs="Arial"/>
          <w:color w:val="000000"/>
          <w:lang w:val="ru-RU"/>
        </w:rPr>
        <w:t>ительным</w:t>
      </w:r>
      <w:r w:rsidRPr="00FA7011">
        <w:rPr>
          <w:rFonts w:ascii="Arial" w:hAnsi="Arial" w:cs="Arial"/>
          <w:color w:val="000000"/>
          <w:lang w:val="ru-RU"/>
        </w:rPr>
        <w:t xml:space="preserve"> услови</w:t>
      </w:r>
      <w:r w:rsidRPr="00A4261A">
        <w:rPr>
          <w:rFonts w:ascii="Arial" w:hAnsi="Arial" w:cs="Arial"/>
          <w:color w:val="000000"/>
          <w:lang w:val="ru-RU"/>
        </w:rPr>
        <w:t>е</w:t>
      </w:r>
      <w:r w:rsidRPr="00FA7011">
        <w:rPr>
          <w:rFonts w:ascii="Arial" w:hAnsi="Arial" w:cs="Arial"/>
          <w:color w:val="000000"/>
          <w:lang w:val="ru-RU"/>
        </w:rPr>
        <w:t>м, но не заменяет, не отменяет и не действует как отказ от договорны</w:t>
      </w:r>
      <w:r w:rsidRPr="00A4261A">
        <w:rPr>
          <w:rFonts w:ascii="Arial" w:hAnsi="Arial" w:cs="Arial"/>
          <w:color w:val="000000"/>
          <w:lang w:val="ru-RU"/>
        </w:rPr>
        <w:t xml:space="preserve">х </w:t>
      </w:r>
      <w:r w:rsidRPr="00FA7011">
        <w:rPr>
          <w:rFonts w:ascii="Arial" w:hAnsi="Arial" w:cs="Arial"/>
          <w:color w:val="000000"/>
          <w:lang w:val="ru-RU"/>
        </w:rPr>
        <w:t>договоренност</w:t>
      </w:r>
      <w:r w:rsidRPr="00A4261A">
        <w:rPr>
          <w:rFonts w:ascii="Arial" w:hAnsi="Arial" w:cs="Arial"/>
          <w:color w:val="000000"/>
          <w:lang w:val="ru-RU"/>
        </w:rPr>
        <w:t>ей</w:t>
      </w:r>
      <w:r w:rsidRPr="00FA7011">
        <w:rPr>
          <w:rFonts w:ascii="Arial" w:hAnsi="Arial" w:cs="Arial"/>
          <w:color w:val="000000"/>
          <w:lang w:val="ru-RU"/>
        </w:rPr>
        <w:t xml:space="preserve"> между ЮНИСЕФ и</w:t>
      </w:r>
    </w:p>
    <w:p w14:paraId="06DDCCC4" w14:textId="2ABFA564" w:rsidR="00A4261A" w:rsidRPr="00FA7011" w:rsidRDefault="00A4261A" w:rsidP="00A4261A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lang w:val="ru-RU"/>
        </w:rPr>
        <w:t>Компани</w:t>
      </w:r>
      <w:r w:rsidRPr="00A4261A">
        <w:rPr>
          <w:rFonts w:ascii="Arial" w:hAnsi="Arial" w:cs="Arial"/>
          <w:color w:val="000000"/>
          <w:lang w:val="ru-RU"/>
        </w:rPr>
        <w:t>ей</w:t>
      </w:r>
      <w:r w:rsidRPr="00FA7011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14:paraId="7D5E90EF" w14:textId="2FEB1963" w:rsidR="00C03392" w:rsidRPr="00A4261A" w:rsidRDefault="00C03392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6939A87B" w14:textId="77777777" w:rsidR="00C03392" w:rsidRPr="00C03392" w:rsidRDefault="00C03392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</w:p>
    <w:p w14:paraId="2D1F9E55" w14:textId="2132BABD" w:rsidR="00C03392" w:rsidRPr="00C03392" w:rsidRDefault="00A4261A" w:rsidP="000147B9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Подпись: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________________________________________________ </w:t>
      </w:r>
    </w:p>
    <w:p w14:paraId="3109FE84" w14:textId="27F5131B" w:rsidR="00C03392" w:rsidRPr="00C03392" w:rsidRDefault="00A4261A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Дата</w:t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: 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________________________________________________ </w:t>
      </w:r>
    </w:p>
    <w:p w14:paraId="6775ED69" w14:textId="712669D7" w:rsidR="00C03392" w:rsidRPr="00C03392" w:rsidRDefault="00A4261A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Имя и должность</w:t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: 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 </w:t>
      </w:r>
    </w:p>
    <w:p w14:paraId="3221BEB8" w14:textId="66C2A062" w:rsidR="00C03392" w:rsidRPr="00C03392" w:rsidRDefault="00A4261A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Название компании</w:t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>: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_______________________________________________ </w:t>
      </w:r>
    </w:p>
    <w:p w14:paraId="539E700F" w14:textId="4FAF1A67" w:rsidR="00C03392" w:rsidRPr="00C03392" w:rsidRDefault="00C03392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UNGM #: 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________________________________________________ </w:t>
      </w:r>
    </w:p>
    <w:p w14:paraId="003DD9C7" w14:textId="2AA3248F" w:rsidR="00C03392" w:rsidRPr="00C03392" w:rsidRDefault="00A4261A" w:rsidP="00C033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Почтовый адрес</w:t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: 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C03392">
        <w:rPr>
          <w:rFonts w:ascii="Arial" w:hAnsi="Arial" w:cs="Arial"/>
          <w:color w:val="000000"/>
          <w:sz w:val="24"/>
          <w:szCs w:val="24"/>
          <w:lang w:val="ru-RU"/>
        </w:rPr>
        <w:t xml:space="preserve">_______________________________________________ </w:t>
      </w:r>
    </w:p>
    <w:p w14:paraId="381C0A03" w14:textId="6E5CFA28" w:rsidR="00FB7D53" w:rsidRPr="00A4261A" w:rsidRDefault="00A4261A" w:rsidP="00C03392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FA7011">
        <w:rPr>
          <w:rFonts w:ascii="Arial" w:hAnsi="Arial" w:cs="Arial"/>
          <w:color w:val="000000"/>
          <w:sz w:val="24"/>
          <w:szCs w:val="24"/>
          <w:lang w:val="ru-RU"/>
        </w:rPr>
        <w:t>Электронная почта</w:t>
      </w:r>
      <w:r w:rsidR="00C03392" w:rsidRPr="00A4261A">
        <w:rPr>
          <w:rFonts w:ascii="Arial" w:hAnsi="Arial" w:cs="Arial"/>
          <w:color w:val="000000"/>
          <w:sz w:val="24"/>
          <w:szCs w:val="24"/>
          <w:lang w:val="ru-RU"/>
        </w:rPr>
        <w:t xml:space="preserve">: </w:t>
      </w:r>
      <w:r w:rsidR="000147B9">
        <w:rPr>
          <w:rFonts w:ascii="Arial" w:hAnsi="Arial" w:cs="Arial"/>
          <w:color w:val="000000"/>
          <w:sz w:val="24"/>
          <w:szCs w:val="24"/>
          <w:lang w:val="ru-RU"/>
        </w:rPr>
        <w:tab/>
      </w:r>
      <w:r w:rsidR="00C03392" w:rsidRPr="00A4261A">
        <w:rPr>
          <w:rFonts w:ascii="Arial" w:hAnsi="Arial" w:cs="Arial"/>
          <w:color w:val="000000"/>
          <w:sz w:val="24"/>
          <w:szCs w:val="24"/>
          <w:lang w:val="ru-RU"/>
        </w:rPr>
        <w:t>_______________________________________________</w:t>
      </w:r>
    </w:p>
    <w:p w14:paraId="27E43413" w14:textId="78AE8342" w:rsidR="00A4261A" w:rsidRPr="00A4261A" w:rsidRDefault="00A4261A" w:rsidP="00A4261A">
      <w:pPr>
        <w:rPr>
          <w:rFonts w:ascii="Arial" w:hAnsi="Arial" w:cs="Arial"/>
          <w:color w:val="000000"/>
          <w:sz w:val="24"/>
          <w:szCs w:val="24"/>
          <w:lang w:val="ru-RU"/>
        </w:rPr>
      </w:pPr>
    </w:p>
    <w:p w14:paraId="59EE6A52" w14:textId="2A71A2A2" w:rsidR="00A4261A" w:rsidRPr="000147B9" w:rsidRDefault="00A4261A" w:rsidP="00A4261A">
      <w:pPr>
        <w:rPr>
          <w:lang w:val="ru-RU"/>
        </w:rPr>
      </w:pPr>
    </w:p>
    <w:sectPr w:rsidR="00A4261A" w:rsidRPr="000147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C04F" w14:textId="77777777" w:rsidR="006D58B6" w:rsidRDefault="006D58B6" w:rsidP="00C03392">
      <w:pPr>
        <w:spacing w:after="0" w:line="240" w:lineRule="auto"/>
      </w:pPr>
      <w:r>
        <w:separator/>
      </w:r>
    </w:p>
  </w:endnote>
  <w:endnote w:type="continuationSeparator" w:id="0">
    <w:p w14:paraId="3473C0EF" w14:textId="77777777" w:rsidR="006D58B6" w:rsidRDefault="006D58B6" w:rsidP="00C0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2ACA" w14:textId="65175CDA" w:rsidR="00C03392" w:rsidRPr="00C03392" w:rsidRDefault="00C03392" w:rsidP="00C03392">
    <w:pPr>
      <w:pStyle w:val="Default"/>
    </w:pPr>
  </w:p>
  <w:p w14:paraId="3A88E32D" w14:textId="7D52B7C1" w:rsidR="00C03392" w:rsidRPr="00A4261A" w:rsidRDefault="00C03392" w:rsidP="00A4261A">
    <w:pPr>
      <w:spacing w:after="0" w:line="225" w:lineRule="atLeast"/>
      <w:ind w:firstLine="135"/>
      <w:rPr>
        <w:lang w:val="ru-RU"/>
      </w:rPr>
    </w:pPr>
    <w:r w:rsidRPr="00A4261A">
      <w:rPr>
        <w:rFonts w:ascii="Arial" w:hAnsi="Arial" w:cs="Arial"/>
        <w:color w:val="000000"/>
        <w:sz w:val="18"/>
        <w:szCs w:val="18"/>
        <w:lang w:val="ru-RU"/>
      </w:rPr>
      <w:t>1/</w:t>
    </w:r>
    <w:r w:rsidRPr="00A4261A">
      <w:rPr>
        <w:rFonts w:ascii="Arial" w:hAnsi="Arial" w:cs="Arial"/>
        <w:color w:val="000000"/>
        <w:sz w:val="24"/>
        <w:szCs w:val="24"/>
        <w:lang w:val="ru-RU"/>
      </w:rPr>
      <w:t xml:space="preserve"> </w:t>
    </w:r>
    <w:r w:rsidR="00A4261A" w:rsidRPr="00FA7011">
      <w:rPr>
        <w:rFonts w:ascii="Times" w:eastAsia="Times New Roman" w:hAnsi="Times" w:cs="Times"/>
        <w:color w:val="000000"/>
        <w:sz w:val="18"/>
        <w:szCs w:val="18"/>
        <w:lang w:val="ru-RU"/>
      </w:rPr>
      <w:t>“Руководство” означает любое лицо, обладающее полномочиями представительства, принятия решений или контроля над Организацией.</w:t>
    </w:r>
    <w:r w:rsidR="00A4261A" w:rsidRPr="00FA7011">
      <w:rPr>
        <w:rFonts w:ascii="Times" w:eastAsia="Times New Roman" w:hAnsi="Times" w:cs="Times"/>
        <w:color w:val="000000"/>
        <w:sz w:val="18"/>
        <w:szCs w:val="18"/>
      </w:rPr>
      <w:t> </w:t>
    </w:r>
    <w:r w:rsidR="00A4261A" w:rsidRPr="00FA7011">
      <w:rPr>
        <w:rFonts w:ascii="Times" w:eastAsia="Times New Roman" w:hAnsi="Times" w:cs="Times"/>
        <w:color w:val="000000"/>
        <w:sz w:val="18"/>
        <w:szCs w:val="18"/>
        <w:lang w:val="ru-RU"/>
      </w:rPr>
      <w:t>Это</w:t>
    </w:r>
    <w:r w:rsidR="00A4261A">
      <w:rPr>
        <w:rFonts w:ascii="Times" w:eastAsia="Times New Roman" w:hAnsi="Times" w:cs="Times"/>
        <w:color w:val="000000"/>
        <w:sz w:val="18"/>
        <w:szCs w:val="18"/>
        <w:lang w:val="ru-RU"/>
      </w:rPr>
      <w:t xml:space="preserve"> </w:t>
    </w:r>
    <w:r w:rsidR="00A4261A" w:rsidRPr="00FA7011">
      <w:rPr>
        <w:rFonts w:ascii="Times" w:eastAsia="Times New Roman" w:hAnsi="Times" w:cs="Times"/>
        <w:color w:val="000000"/>
        <w:sz w:val="18"/>
        <w:szCs w:val="18"/>
        <w:lang w:val="ru-RU"/>
      </w:rPr>
      <w:t>может включать, например, исполнительное руководство и всех других лиц, обладающих нижестоящими управленческими полномочиями, любого члена</w:t>
    </w:r>
    <w:r w:rsidR="000147B9">
      <w:rPr>
        <w:rFonts w:ascii="Times" w:eastAsia="Times New Roman" w:hAnsi="Times" w:cs="Times"/>
        <w:color w:val="000000"/>
        <w:sz w:val="18"/>
        <w:szCs w:val="18"/>
        <w:lang w:val="ru-RU"/>
      </w:rPr>
      <w:t xml:space="preserve"> </w:t>
    </w:r>
    <w:r w:rsidR="00A4261A" w:rsidRPr="00FA7011">
      <w:rPr>
        <w:rFonts w:ascii="Times" w:eastAsia="Times New Roman" w:hAnsi="Times" w:cs="Times"/>
        <w:color w:val="000000"/>
        <w:sz w:val="18"/>
        <w:szCs w:val="18"/>
        <w:lang w:val="ru-RU"/>
      </w:rPr>
      <w:t>совета директоров и контролирующих акционеров.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1B7F" w14:textId="77777777" w:rsidR="006D58B6" w:rsidRDefault="006D58B6" w:rsidP="00C03392">
      <w:pPr>
        <w:spacing w:after="0" w:line="240" w:lineRule="auto"/>
      </w:pPr>
      <w:r>
        <w:separator/>
      </w:r>
    </w:p>
  </w:footnote>
  <w:footnote w:type="continuationSeparator" w:id="0">
    <w:p w14:paraId="06DCD62C" w14:textId="77777777" w:rsidR="006D58B6" w:rsidRDefault="006D58B6" w:rsidP="00C03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C535A6"/>
    <w:multiLevelType w:val="hybridMultilevel"/>
    <w:tmpl w:val="146031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40CF6D"/>
    <w:multiLevelType w:val="hybridMultilevel"/>
    <w:tmpl w:val="343E246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B581E7"/>
    <w:multiLevelType w:val="hybridMultilevel"/>
    <w:tmpl w:val="DC9A527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98407A"/>
    <w:multiLevelType w:val="hybridMultilevel"/>
    <w:tmpl w:val="3DA132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D13571"/>
    <w:multiLevelType w:val="hybridMultilevel"/>
    <w:tmpl w:val="7793B1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A806A5"/>
    <w:multiLevelType w:val="hybridMultilevel"/>
    <w:tmpl w:val="FC83D6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B16C29D"/>
    <w:multiLevelType w:val="hybridMultilevel"/>
    <w:tmpl w:val="442718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F72774"/>
    <w:multiLevelType w:val="hybridMultilevel"/>
    <w:tmpl w:val="7CE4DD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92"/>
    <w:rsid w:val="000147B9"/>
    <w:rsid w:val="006D58B6"/>
    <w:rsid w:val="00A4261A"/>
    <w:rsid w:val="00C03392"/>
    <w:rsid w:val="00FB7D53"/>
    <w:rsid w:val="00F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5C79A"/>
  <w15:chartTrackingRefBased/>
  <w15:docId w15:val="{2701E0D4-4764-43AA-A042-CEA5F4A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3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92"/>
  </w:style>
  <w:style w:type="paragraph" w:styleId="Footer">
    <w:name w:val="footer"/>
    <w:basedOn w:val="Normal"/>
    <w:link w:val="FooterChar"/>
    <w:uiPriority w:val="99"/>
    <w:unhideWhenUsed/>
    <w:rsid w:val="00C0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1</cp:revision>
  <dcterms:created xsi:type="dcterms:W3CDTF">2023-05-08T03:40:00Z</dcterms:created>
  <dcterms:modified xsi:type="dcterms:W3CDTF">2023-05-08T04:13:00Z</dcterms:modified>
</cp:coreProperties>
</file>