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D8AD" w14:textId="6B0C0162" w:rsidR="00B30D8B" w:rsidRPr="00B30D8B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ПРИЛОЖЕНИЕ 1 к</w:t>
      </w:r>
    </w:p>
    <w:p w14:paraId="469E04B6" w14:textId="37B3A028" w:rsidR="00B30D8B" w:rsidRPr="00B30D8B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ПРИГЛАШЕНИЮ К УЧАСТИЮ В ТЕНДЕРЕ</w:t>
      </w:r>
    </w:p>
    <w:p w14:paraId="59E7B54B" w14:textId="0113FBE5" w:rsidR="00B30D8B" w:rsidRDefault="00B30D8B">
      <w:pPr>
        <w:rPr>
          <w:lang w:val="ru-RU"/>
        </w:rPr>
      </w:pPr>
    </w:p>
    <w:p w14:paraId="455B2C69" w14:textId="77777777" w:rsidR="00B30D8B" w:rsidRPr="00B30D8B" w:rsidRDefault="00B30D8B" w:rsidP="008A1564">
      <w:pPr>
        <w:rPr>
          <w:rFonts w:ascii="Arial" w:hAnsi="Arial"/>
          <w:lang w:val="ru-RU"/>
        </w:rPr>
      </w:pPr>
      <w:r w:rsidRPr="00B30D8B">
        <w:rPr>
          <w:rFonts w:ascii="Arial" w:hAnsi="Arial"/>
          <w:lang w:val="ru-RU"/>
        </w:rPr>
        <w:t xml:space="preserve">К рассмотрению принимаются Заявки только от компаний, зарегистрированных на сайте </w:t>
      </w:r>
      <w:hyperlink r:id="rId7" w:history="1">
        <w:r w:rsidRPr="00B30D8B">
          <w:rPr>
            <w:rFonts w:ascii="Arial" w:hAnsi="Arial"/>
            <w:color w:val="0000FF"/>
            <w:u w:val="single"/>
          </w:rPr>
          <w:t>www</w:t>
        </w:r>
        <w:r w:rsidRPr="00B30D8B">
          <w:rPr>
            <w:rFonts w:ascii="Arial" w:hAnsi="Arial"/>
            <w:color w:val="0000FF"/>
            <w:u w:val="single"/>
            <w:lang w:val="ru-RU"/>
          </w:rPr>
          <w:t>.</w:t>
        </w:r>
        <w:r w:rsidRPr="00B30D8B">
          <w:rPr>
            <w:rFonts w:ascii="Arial" w:hAnsi="Arial"/>
            <w:color w:val="0000FF"/>
            <w:u w:val="single"/>
          </w:rPr>
          <w:t>ungm</w:t>
        </w:r>
        <w:r w:rsidRPr="00B30D8B">
          <w:rPr>
            <w:rFonts w:ascii="Arial" w:hAnsi="Arial"/>
            <w:color w:val="0000FF"/>
            <w:u w:val="single"/>
            <w:lang w:val="ru-RU"/>
          </w:rPr>
          <w:t>.</w:t>
        </w:r>
        <w:r w:rsidRPr="00B30D8B">
          <w:rPr>
            <w:rFonts w:ascii="Arial" w:hAnsi="Arial"/>
            <w:color w:val="0000FF"/>
            <w:u w:val="single"/>
          </w:rPr>
          <w:t>org</w:t>
        </w:r>
      </w:hyperlink>
      <w:r w:rsidRPr="00B30D8B">
        <w:rPr>
          <w:rFonts w:ascii="Arial" w:hAnsi="Arial"/>
          <w:lang w:val="ru-RU"/>
        </w:rPr>
        <w:t xml:space="preserve"> (1-ый уровень регистрации).</w:t>
      </w:r>
    </w:p>
    <w:p w14:paraId="3A246604" w14:textId="77777777" w:rsidR="00B30D8B" w:rsidRPr="00B30D8B" w:rsidRDefault="00B30D8B">
      <w:pPr>
        <w:rPr>
          <w:lang w:val="ru-RU"/>
        </w:rPr>
      </w:pP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38"/>
        <w:gridCol w:w="3150"/>
        <w:gridCol w:w="990"/>
        <w:gridCol w:w="1800"/>
        <w:gridCol w:w="1615"/>
      </w:tblGrid>
      <w:tr w:rsidR="00B30D8B" w:rsidRPr="007D02C4" w14:paraId="776D7774" w14:textId="77777777" w:rsidTr="00872CE0">
        <w:trPr>
          <w:trHeight w:val="482"/>
          <w:jc w:val="center"/>
        </w:trPr>
        <w:tc>
          <w:tcPr>
            <w:tcW w:w="6655" w:type="dxa"/>
            <w:gridSpan w:val="3"/>
          </w:tcPr>
          <w:p w14:paraId="4304CFCB" w14:textId="77777777" w:rsidR="00B30D8B" w:rsidRPr="00CA39CC" w:rsidRDefault="00B30D8B" w:rsidP="00B624C8">
            <w:pPr>
              <w:rPr>
                <w:rFonts w:ascii="Arial Narrow" w:hAnsi="Arial Narrow"/>
                <w:b/>
                <w:lang w:val="ru-RU"/>
              </w:rPr>
            </w:pPr>
          </w:p>
          <w:p w14:paraId="1C3962E4" w14:textId="77777777" w:rsidR="00B30D8B" w:rsidRPr="001E6B7E" w:rsidRDefault="00B30D8B" w:rsidP="00956B60">
            <w:pPr>
              <w:rPr>
                <w:rStyle w:val="Hyperlink"/>
                <w:rFonts w:ascii="Arial Narrow" w:hAnsi="Arial Narrow"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Пожалуйста, укажите Ваш номер регистрации Поставщика на сайте </w:t>
            </w:r>
            <w:hyperlink r:id="rId8" w:history="1">
              <w:r w:rsidRPr="00CA39CC">
                <w:rPr>
                  <w:rStyle w:val="Hyperlink"/>
                  <w:rFonts w:ascii="Arial Narrow" w:hAnsi="Arial Narrow"/>
                </w:rPr>
                <w:t>www</w:t>
              </w:r>
              <w:r w:rsidRPr="00CA39CC">
                <w:rPr>
                  <w:rStyle w:val="Hyperlink"/>
                  <w:rFonts w:ascii="Arial Narrow" w:hAnsi="Arial Narrow"/>
                  <w:lang w:val="ru-RU"/>
                </w:rPr>
                <w:t>.</w:t>
              </w:r>
              <w:r w:rsidRPr="00CA39CC">
                <w:rPr>
                  <w:rStyle w:val="Hyperlink"/>
                  <w:rFonts w:ascii="Arial Narrow" w:hAnsi="Arial Narrow"/>
                </w:rPr>
                <w:t>ungm</w:t>
              </w:r>
              <w:r w:rsidRPr="00CA39CC">
                <w:rPr>
                  <w:rStyle w:val="Hyperlink"/>
                  <w:rFonts w:ascii="Arial Narrow" w:hAnsi="Arial Narrow"/>
                  <w:lang w:val="ru-RU"/>
                </w:rPr>
                <w:t>.</w:t>
              </w:r>
              <w:r w:rsidRPr="00CA39CC">
                <w:rPr>
                  <w:rStyle w:val="Hyperlink"/>
                  <w:rFonts w:ascii="Arial Narrow" w:hAnsi="Arial Narrow"/>
                </w:rPr>
                <w:t>com</w:t>
              </w:r>
            </w:hyperlink>
          </w:p>
          <w:p w14:paraId="0350FD0E" w14:textId="2863EAF4" w:rsidR="00A2631C" w:rsidRPr="00CA39CC" w:rsidRDefault="00A2631C" w:rsidP="00956B60">
            <w:pPr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4405" w:type="dxa"/>
            <w:gridSpan w:val="3"/>
          </w:tcPr>
          <w:p w14:paraId="5508B8A2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4AA001AF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  <w:tr w:rsidR="00B30D8B" w:rsidRPr="00CA39CC" w14:paraId="25C3915C" w14:textId="77777777" w:rsidTr="00872CE0">
        <w:trPr>
          <w:trHeight w:val="482"/>
          <w:jc w:val="center"/>
        </w:trPr>
        <w:tc>
          <w:tcPr>
            <w:tcW w:w="567" w:type="dxa"/>
          </w:tcPr>
          <w:p w14:paraId="3D8C9806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#</w:t>
            </w:r>
          </w:p>
        </w:tc>
        <w:tc>
          <w:tcPr>
            <w:tcW w:w="6088" w:type="dxa"/>
            <w:gridSpan w:val="2"/>
          </w:tcPr>
          <w:p w14:paraId="17919672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5B0F3D2" w14:textId="60938CE8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ПРОДУКТ / МАТЕРИАЛ (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с предоставлением спецификации</w:t>
            </w:r>
            <w:r w:rsidR="00A46812">
              <w:rPr>
                <w:rFonts w:ascii="Arial Narrow" w:hAnsi="Arial Narrow"/>
                <w:b/>
                <w:u w:val="single"/>
                <w:lang w:val="ru-RU"/>
              </w:rPr>
              <w:t xml:space="preserve"> 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и указанием страны–производителя</w:t>
            </w:r>
            <w:r w:rsidRPr="00CA39CC">
              <w:rPr>
                <w:rFonts w:ascii="Arial Narrow" w:hAnsi="Arial Narrow"/>
                <w:b/>
                <w:lang w:val="ru-RU"/>
              </w:rPr>
              <w:t>)</w:t>
            </w:r>
          </w:p>
        </w:tc>
        <w:tc>
          <w:tcPr>
            <w:tcW w:w="990" w:type="dxa"/>
          </w:tcPr>
          <w:p w14:paraId="4BC9926A" w14:textId="77777777" w:rsidR="00A2631C" w:rsidRDefault="00A2631C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0086B0BC" w14:textId="6B197C7C" w:rsidR="00B30D8B" w:rsidRPr="00CA39CC" w:rsidRDefault="00B30D8B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КОЛ-ВО</w:t>
            </w:r>
          </w:p>
          <w:p w14:paraId="4A36CFEC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800" w:type="dxa"/>
          </w:tcPr>
          <w:p w14:paraId="777D61A4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3067D5B6" w14:textId="77777777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ЦЕНА за ЕД (в кырг сомах)</w:t>
            </w:r>
          </w:p>
          <w:p w14:paraId="33D37058" w14:textId="7A7D3504" w:rsidR="00A2631C" w:rsidRPr="00CA39C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615" w:type="dxa"/>
          </w:tcPr>
          <w:p w14:paraId="4AB7712A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189BC94" w14:textId="2017C398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ВСЕГО </w:t>
            </w:r>
          </w:p>
          <w:p w14:paraId="2C146716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(в кырг сомах)</w:t>
            </w:r>
          </w:p>
        </w:tc>
      </w:tr>
      <w:tr w:rsidR="00B30D8B" w:rsidRPr="007D02C4" w14:paraId="4FC9232D" w14:textId="77777777" w:rsidTr="00B624C8">
        <w:trPr>
          <w:trHeight w:val="368"/>
          <w:jc w:val="center"/>
        </w:trPr>
        <w:tc>
          <w:tcPr>
            <w:tcW w:w="11060" w:type="dxa"/>
            <w:gridSpan w:val="6"/>
          </w:tcPr>
          <w:p w14:paraId="5AAC2C25" w14:textId="1161A0EE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2241CF39" w14:textId="5179B910" w:rsidR="00B30D8B" w:rsidRDefault="00E5277D" w:rsidP="00E5277D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ТРЕБУЕТСЯ ДОСТАВКА </w:t>
            </w:r>
            <w:r>
              <w:rPr>
                <w:rFonts w:ascii="Arial Narrow" w:hAnsi="Arial Narrow"/>
                <w:b/>
                <w:lang w:val="ru-RU"/>
              </w:rPr>
              <w:t xml:space="preserve">ПО г.БИШКЕК </w:t>
            </w:r>
          </w:p>
          <w:p w14:paraId="4ECAA92E" w14:textId="63CA0250" w:rsidR="00E5277D" w:rsidRPr="00CA39CC" w:rsidRDefault="00E5277D" w:rsidP="00E5277D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  <w:tr w:rsidR="002D2438" w:rsidRPr="008B7F1B" w14:paraId="75E8AAC3" w14:textId="77777777" w:rsidTr="00872CE0">
        <w:trPr>
          <w:trHeight w:val="710"/>
          <w:jc w:val="center"/>
        </w:trPr>
        <w:tc>
          <w:tcPr>
            <w:tcW w:w="567" w:type="dxa"/>
          </w:tcPr>
          <w:p w14:paraId="72574A8A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19D37E21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  <w:r w:rsidRPr="00380BDD">
              <w:rPr>
                <w:rFonts w:ascii="Arial" w:hAnsi="Arial" w:cs="Arial"/>
                <w:bCs/>
                <w:lang w:val="ru-RU"/>
              </w:rPr>
              <w:t>1.</w:t>
            </w:r>
          </w:p>
          <w:p w14:paraId="619A8457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088" w:type="dxa"/>
            <w:gridSpan w:val="2"/>
          </w:tcPr>
          <w:p w14:paraId="7110E3B7" w14:textId="77777777" w:rsidR="002D2438" w:rsidRPr="00EB436D" w:rsidRDefault="002D2438" w:rsidP="00380BDD">
            <w:pPr>
              <w:autoSpaceDE w:val="0"/>
              <w:autoSpaceDN w:val="0"/>
              <w:adjustRightInd w:val="0"/>
              <w:ind w:left="261" w:hanging="261"/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</w:pPr>
          </w:p>
          <w:p w14:paraId="7C2FAC4F" w14:textId="1D034B27" w:rsidR="00626EB0" w:rsidRPr="00626EB0" w:rsidRDefault="00626EB0" w:rsidP="00626EB0">
            <w:pPr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</w:pPr>
            <w:r w:rsidRPr="00626EB0"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  <w:t>Фотокамера</w:t>
            </w:r>
          </w:p>
          <w:p w14:paraId="0BDEA5F2" w14:textId="071819AB" w:rsidR="0090145D" w:rsidRPr="00CA4C46" w:rsidRDefault="00626EB0" w:rsidP="0083732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</w:pPr>
            <w:r w:rsidRPr="00626EB0">
              <w:rPr>
                <w:rFonts w:ascii="Tahoma" w:hAnsi="Tahoma" w:cs="Tahoma"/>
                <w:lang w:val="ru-RU"/>
              </w:rPr>
              <w:t xml:space="preserve">Полнокадровая 36×24мм, ≥34МП, </w:t>
            </w:r>
            <w:r w:rsidRPr="00626EB0">
              <w:rPr>
                <w:rFonts w:ascii="Tahoma" w:hAnsi="Tahoma" w:cs="Tahoma"/>
              </w:rPr>
              <w:t>RAW</w:t>
            </w:r>
            <w:r w:rsidRPr="00626EB0">
              <w:rPr>
                <w:rFonts w:ascii="Tahoma" w:hAnsi="Tahoma" w:cs="Tahoma"/>
                <w:lang w:val="ru-RU"/>
              </w:rPr>
              <w:t>/</w:t>
            </w:r>
            <w:r w:rsidRPr="00626EB0">
              <w:rPr>
                <w:rFonts w:ascii="Tahoma" w:hAnsi="Tahoma" w:cs="Tahoma"/>
              </w:rPr>
              <w:t>JPEG</w:t>
            </w:r>
            <w:r w:rsidRPr="00626EB0">
              <w:rPr>
                <w:rFonts w:ascii="Tahoma" w:hAnsi="Tahoma" w:cs="Tahoma"/>
                <w:lang w:val="ru-RU"/>
              </w:rPr>
              <w:t>/</w:t>
            </w:r>
            <w:r w:rsidRPr="00626EB0">
              <w:rPr>
                <w:rFonts w:ascii="Tahoma" w:hAnsi="Tahoma" w:cs="Tahoma"/>
              </w:rPr>
              <w:t>HEIF</w:t>
            </w:r>
            <w:r w:rsidRPr="00626EB0">
              <w:rPr>
                <w:rFonts w:ascii="Tahoma" w:hAnsi="Tahoma" w:cs="Tahoma"/>
                <w:lang w:val="ru-RU"/>
              </w:rPr>
              <w:t xml:space="preserve">, глубина цвета ≥14бит, стабилизация </w:t>
            </w:r>
            <w:r w:rsidRPr="00626EB0">
              <w:rPr>
                <w:rFonts w:ascii="Tahoma" w:hAnsi="Tahoma" w:cs="Tahoma"/>
              </w:rPr>
              <w:t>IBIS</w:t>
            </w:r>
            <w:r w:rsidRPr="00626EB0">
              <w:rPr>
                <w:rFonts w:ascii="Tahoma" w:hAnsi="Tahoma" w:cs="Tahoma"/>
                <w:lang w:val="ru-RU"/>
              </w:rPr>
              <w:t xml:space="preserve"> 5-осевая, соотношение ≥3:2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D2" w14:textId="5C39E0B6" w:rsidR="002D2438" w:rsidRPr="002834F4" w:rsidRDefault="00404077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1800" w:type="dxa"/>
          </w:tcPr>
          <w:p w14:paraId="0C0DD171" w14:textId="77777777" w:rsidR="002D2438" w:rsidRPr="00CA39CC" w:rsidRDefault="002D2438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09289BAB" w14:textId="77777777" w:rsidR="002D2438" w:rsidRPr="00CA39CC" w:rsidRDefault="002D2438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E7083" w:rsidRPr="0045491F" w14:paraId="47EF0509" w14:textId="77777777" w:rsidTr="00872CE0">
        <w:trPr>
          <w:trHeight w:val="710"/>
          <w:jc w:val="center"/>
        </w:trPr>
        <w:tc>
          <w:tcPr>
            <w:tcW w:w="567" w:type="dxa"/>
          </w:tcPr>
          <w:p w14:paraId="4E409C6C" w14:textId="77777777" w:rsidR="00FE7083" w:rsidRDefault="00FE7083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6A2615E4" w14:textId="49AF25CF" w:rsidR="001B01A0" w:rsidRPr="00380BDD" w:rsidRDefault="001B01A0" w:rsidP="00380BDD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2.</w:t>
            </w:r>
          </w:p>
        </w:tc>
        <w:tc>
          <w:tcPr>
            <w:tcW w:w="6088" w:type="dxa"/>
            <w:gridSpan w:val="2"/>
          </w:tcPr>
          <w:p w14:paraId="6B4A1E3A" w14:textId="77777777" w:rsidR="0045491F" w:rsidRDefault="0045491F" w:rsidP="007D2119">
            <w:pPr>
              <w:pStyle w:val="NormalWeb"/>
              <w:tabs>
                <w:tab w:val="left" w:pos="222"/>
              </w:tabs>
              <w:spacing w:before="0" w:beforeAutospacing="0" w:after="0" w:afterAutospacing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  <w:p w14:paraId="15769028" w14:textId="01D5EE00" w:rsidR="000F104B" w:rsidRPr="000F104B" w:rsidRDefault="000F104B" w:rsidP="000F104B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0F104B">
              <w:rPr>
                <w:rFonts w:ascii="Tahoma" w:hAnsi="Tahoma" w:cs="Tahoma"/>
                <w:b/>
                <w:bCs/>
                <w:lang w:val="ru-RU"/>
              </w:rPr>
              <w:t xml:space="preserve">Объектив 24–105мм </w:t>
            </w:r>
          </w:p>
          <w:p w14:paraId="31B3A069" w14:textId="77777777" w:rsidR="000F104B" w:rsidRDefault="000F104B" w:rsidP="000F104B">
            <w:pPr>
              <w:pStyle w:val="NormalWeb"/>
              <w:tabs>
                <w:tab w:val="left" w:pos="222"/>
              </w:tabs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0F104B">
              <w:rPr>
                <w:rFonts w:ascii="Tahoma" w:hAnsi="Tahoma" w:cs="Tahoma"/>
                <w:sz w:val="20"/>
                <w:szCs w:val="20"/>
              </w:rPr>
              <w:t>Для полноформатной камеры, постоянная f/4, оптическая стабилизация</w:t>
            </w:r>
          </w:p>
          <w:p w14:paraId="5222CE6D" w14:textId="0D95D17C" w:rsidR="000F104B" w:rsidRPr="0045491F" w:rsidRDefault="000F104B" w:rsidP="00837324">
            <w:pPr>
              <w:pStyle w:val="NormalWeb"/>
              <w:tabs>
                <w:tab w:val="left" w:pos="222"/>
              </w:tabs>
              <w:spacing w:before="0" w:beforeAutospacing="0" w:after="0" w:afterAutospacing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Совместим</w:t>
            </w:r>
            <w:r w:rsidR="00404077">
              <w:rPr>
                <w:rFonts w:ascii="Tahoma" w:hAnsi="Tahoma" w:cs="Tahoma"/>
                <w:sz w:val="20"/>
                <w:szCs w:val="20"/>
              </w:rPr>
              <w:t>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№1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1C71" w14:textId="336E87AD" w:rsidR="00FE7083" w:rsidRDefault="00404077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1800" w:type="dxa"/>
          </w:tcPr>
          <w:p w14:paraId="2E8DE3A8" w14:textId="77777777" w:rsidR="00FE7083" w:rsidRPr="00CA39CC" w:rsidRDefault="00FE7083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14637E3F" w14:textId="77777777" w:rsidR="00FE7083" w:rsidRPr="00CA39CC" w:rsidRDefault="00FE7083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E7083" w:rsidRPr="0045491F" w14:paraId="036D1FED" w14:textId="77777777" w:rsidTr="00872CE0">
        <w:trPr>
          <w:trHeight w:val="710"/>
          <w:jc w:val="center"/>
        </w:trPr>
        <w:tc>
          <w:tcPr>
            <w:tcW w:w="567" w:type="dxa"/>
          </w:tcPr>
          <w:p w14:paraId="0D09976E" w14:textId="77777777" w:rsidR="00FE7083" w:rsidRDefault="00FE7083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57BFC951" w14:textId="47051DF6" w:rsidR="00D613E4" w:rsidRPr="00380BDD" w:rsidRDefault="00D613E4" w:rsidP="00380BDD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3.</w:t>
            </w:r>
          </w:p>
        </w:tc>
        <w:tc>
          <w:tcPr>
            <w:tcW w:w="6088" w:type="dxa"/>
            <w:gridSpan w:val="2"/>
          </w:tcPr>
          <w:p w14:paraId="14061EAD" w14:textId="77777777" w:rsidR="00FE7083" w:rsidRPr="007D36ED" w:rsidRDefault="00FE7083" w:rsidP="00380BDD">
            <w:pPr>
              <w:autoSpaceDE w:val="0"/>
              <w:autoSpaceDN w:val="0"/>
              <w:adjustRightInd w:val="0"/>
              <w:ind w:left="261" w:hanging="261"/>
              <w:rPr>
                <w:rFonts w:ascii="Tahoma" w:eastAsiaTheme="minorHAnsi" w:hAnsi="Tahoma" w:cs="Tahoma"/>
                <w:color w:val="000000"/>
                <w:lang w:val="ru-RU" w:eastAsia="en-US"/>
              </w:rPr>
            </w:pPr>
          </w:p>
          <w:p w14:paraId="381EE575" w14:textId="56C5AD4A" w:rsidR="00E06B46" w:rsidRPr="00E06B46" w:rsidRDefault="00E06B46" w:rsidP="00E06B46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E06B46">
              <w:rPr>
                <w:rFonts w:ascii="Tahoma" w:hAnsi="Tahoma" w:cs="Tahoma"/>
                <w:b/>
                <w:bCs/>
                <w:lang w:val="ru-RU"/>
              </w:rPr>
              <w:t xml:space="preserve">Зарядное </w:t>
            </w:r>
            <w:r w:rsidRPr="00E06B46">
              <w:rPr>
                <w:rFonts w:ascii="Tahoma" w:hAnsi="Tahoma" w:cs="Tahoma"/>
                <w:b/>
                <w:bCs/>
                <w:lang w:val="ru-RU"/>
              </w:rPr>
              <w:t xml:space="preserve">устройство </w:t>
            </w:r>
            <w:r w:rsidRPr="00E06B46">
              <w:rPr>
                <w:rFonts w:ascii="Tahoma" w:hAnsi="Tahoma" w:cs="Tahoma"/>
                <w:b/>
                <w:bCs/>
                <w:lang w:val="ru-RU"/>
              </w:rPr>
              <w:t>для камеры</w:t>
            </w:r>
          </w:p>
          <w:p w14:paraId="28F80078" w14:textId="1455997D" w:rsidR="002C73F3" w:rsidRPr="00E06B46" w:rsidRDefault="00E06B46" w:rsidP="00E06B46">
            <w:pPr>
              <w:pStyle w:val="NormalWeb"/>
              <w:tabs>
                <w:tab w:val="left" w:pos="222"/>
              </w:tabs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06B46">
              <w:rPr>
                <w:rFonts w:ascii="Tahoma" w:hAnsi="Tahoma" w:cs="Tahoma"/>
                <w:sz w:val="20"/>
                <w:szCs w:val="20"/>
              </w:rPr>
              <w:t>Сетевое ЗУ для аккумуляторов камеры, защита от перезаряда</w:t>
            </w:r>
          </w:p>
          <w:p w14:paraId="739B0AF4" w14:textId="5094676F" w:rsidR="007D36ED" w:rsidRPr="007D36ED" w:rsidRDefault="00404077" w:rsidP="00837324">
            <w:pPr>
              <w:pStyle w:val="NormalWeb"/>
              <w:tabs>
                <w:tab w:val="left" w:pos="222"/>
              </w:tabs>
              <w:spacing w:before="0" w:beforeAutospacing="0" w:after="0" w:afterAutospacing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Совместим</w:t>
            </w:r>
            <w:r>
              <w:rPr>
                <w:rFonts w:ascii="Tahoma" w:hAnsi="Tahoma" w:cs="Tahoma"/>
                <w:sz w:val="20"/>
                <w:szCs w:val="20"/>
              </w:rPr>
              <w:t>ое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№1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03B03" w14:textId="3257BE5B" w:rsidR="00FE7083" w:rsidRDefault="00404077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1800" w:type="dxa"/>
          </w:tcPr>
          <w:p w14:paraId="4DEC8230" w14:textId="77777777" w:rsidR="00FE7083" w:rsidRDefault="00FE7083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31F5BA41" w14:textId="77777777" w:rsidR="00DA245F" w:rsidRDefault="00DA245F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09E4AC0C" w14:textId="33AE1EF7" w:rsidR="00DA245F" w:rsidRPr="00CA39CC" w:rsidRDefault="00DA245F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24A9068D" w14:textId="77777777" w:rsidR="00FE7083" w:rsidRPr="00CA39CC" w:rsidRDefault="00FE7083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E7083" w:rsidRPr="00EB19E3" w14:paraId="0B282161" w14:textId="77777777" w:rsidTr="00872CE0">
        <w:trPr>
          <w:trHeight w:val="710"/>
          <w:jc w:val="center"/>
        </w:trPr>
        <w:tc>
          <w:tcPr>
            <w:tcW w:w="567" w:type="dxa"/>
          </w:tcPr>
          <w:p w14:paraId="04C3E6C6" w14:textId="77777777" w:rsidR="00FE7083" w:rsidRDefault="00FE7083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23B7F043" w14:textId="6A78ED08" w:rsidR="00D84496" w:rsidRPr="00380BDD" w:rsidRDefault="00D84496" w:rsidP="00380BDD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4</w:t>
            </w:r>
          </w:p>
        </w:tc>
        <w:tc>
          <w:tcPr>
            <w:tcW w:w="6088" w:type="dxa"/>
            <w:gridSpan w:val="2"/>
          </w:tcPr>
          <w:p w14:paraId="755E6687" w14:textId="77777777" w:rsidR="00D556DC" w:rsidRDefault="00D556DC" w:rsidP="00D556DC">
            <w:pPr>
              <w:tabs>
                <w:tab w:val="left" w:pos="226"/>
              </w:tabs>
              <w:rPr>
                <w:rFonts w:ascii="Tahoma" w:eastAsiaTheme="minorHAnsi" w:hAnsi="Tahoma" w:cs="Tahoma"/>
                <w:color w:val="000000"/>
                <w:lang w:val="ru-RU" w:eastAsia="en-US"/>
              </w:rPr>
            </w:pPr>
          </w:p>
          <w:p w14:paraId="3CB43D19" w14:textId="2148D311" w:rsidR="00EB19E3" w:rsidRPr="00EB19E3" w:rsidRDefault="00EB19E3" w:rsidP="00EB19E3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EB19E3">
              <w:rPr>
                <w:rFonts w:ascii="Tahoma" w:hAnsi="Tahoma" w:cs="Tahoma"/>
                <w:b/>
                <w:bCs/>
                <w:lang w:val="ru-RU"/>
              </w:rPr>
              <w:t>Карта памяти SDXC 128ГБ</w:t>
            </w:r>
          </w:p>
          <w:p w14:paraId="06DBD5D0" w14:textId="0A5F6550" w:rsidR="00D556DC" w:rsidRPr="005C0C07" w:rsidRDefault="005C0C07" w:rsidP="00D556DC">
            <w:pPr>
              <w:tabs>
                <w:tab w:val="left" w:pos="226"/>
              </w:tabs>
              <w:rPr>
                <w:rFonts w:ascii="Tahoma" w:hAnsi="Tahoma" w:cs="Tahoma"/>
                <w:lang w:val="ru-RU"/>
              </w:rPr>
            </w:pPr>
            <w:r w:rsidRPr="005C0C07">
              <w:rPr>
                <w:rFonts w:ascii="Tahoma" w:hAnsi="Tahoma" w:cs="Tahoma"/>
                <w:lang w:val="ru-RU"/>
              </w:rPr>
              <w:t>Класс не ниже UHS-I U3 (рекомендуемо V30), скорость чтения/записи для 4K</w:t>
            </w:r>
          </w:p>
          <w:p w14:paraId="62890F88" w14:textId="6531A988" w:rsidR="00FE7083" w:rsidRPr="00D556DC" w:rsidRDefault="005C0C07" w:rsidP="00837324">
            <w:pPr>
              <w:pStyle w:val="NormalWeb"/>
              <w:tabs>
                <w:tab w:val="left" w:pos="222"/>
              </w:tabs>
              <w:spacing w:before="0" w:beforeAutospacing="0" w:after="0" w:afterAutospacing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Совместим</w:t>
            </w:r>
            <w:r>
              <w:rPr>
                <w:rFonts w:ascii="Tahoma" w:hAnsi="Tahoma" w:cs="Tahoma"/>
                <w:sz w:val="20"/>
                <w:szCs w:val="20"/>
              </w:rPr>
              <w:t>ая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№1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5C267" w14:textId="44FBC907" w:rsidR="00FE7083" w:rsidRDefault="000A7F81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1800" w:type="dxa"/>
          </w:tcPr>
          <w:p w14:paraId="269FB5C6" w14:textId="77777777" w:rsidR="00FE7083" w:rsidRPr="00CA39CC" w:rsidRDefault="00FE7083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580D23ED" w14:textId="77777777" w:rsidR="00FE7083" w:rsidRPr="00CA39CC" w:rsidRDefault="00FE7083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E7083" w:rsidRPr="0045491F" w14:paraId="459DBB81" w14:textId="77777777" w:rsidTr="00872CE0">
        <w:trPr>
          <w:trHeight w:val="710"/>
          <w:jc w:val="center"/>
        </w:trPr>
        <w:tc>
          <w:tcPr>
            <w:tcW w:w="567" w:type="dxa"/>
          </w:tcPr>
          <w:p w14:paraId="0E370347" w14:textId="77777777" w:rsidR="00FE7083" w:rsidRDefault="00FE7083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1D953765" w14:textId="6F8585F2" w:rsidR="00C03F5E" w:rsidRPr="00380BDD" w:rsidRDefault="00C03F5E" w:rsidP="00380BDD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</w:t>
            </w:r>
          </w:p>
        </w:tc>
        <w:tc>
          <w:tcPr>
            <w:tcW w:w="6088" w:type="dxa"/>
            <w:gridSpan w:val="2"/>
          </w:tcPr>
          <w:p w14:paraId="3CBC1E27" w14:textId="77777777" w:rsidR="00C03F5E" w:rsidRDefault="00C03F5E" w:rsidP="00C03F5E">
            <w:pPr>
              <w:pStyle w:val="NormalWeb"/>
              <w:spacing w:before="0" w:beforeAutospacing="0" w:after="0" w:afterAutospacing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  <w:p w14:paraId="04C719D0" w14:textId="77777777" w:rsidR="009C5EE9" w:rsidRPr="009C5EE9" w:rsidRDefault="009C5EE9" w:rsidP="009C5EE9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9C5EE9">
              <w:rPr>
                <w:rFonts w:ascii="Tahoma" w:hAnsi="Tahoma" w:cs="Tahoma"/>
                <w:b/>
                <w:bCs/>
                <w:lang w:val="ru-RU"/>
              </w:rPr>
              <w:t>Видеоштатив</w:t>
            </w:r>
          </w:p>
          <w:p w14:paraId="0DAC3FD8" w14:textId="77777777" w:rsidR="000A7F81" w:rsidRDefault="000A7F81" w:rsidP="00837324">
            <w:pPr>
              <w:pStyle w:val="NormalWeb"/>
              <w:tabs>
                <w:tab w:val="left" w:pos="346"/>
              </w:tabs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A7F81">
              <w:rPr>
                <w:rFonts w:ascii="Tahoma" w:hAnsi="Tahoma" w:cs="Tahoma"/>
                <w:sz w:val="20"/>
                <w:szCs w:val="20"/>
              </w:rPr>
              <w:t>Высота ≥160см, нагрузка ≥6кг, профессиональная видеоголовка</w:t>
            </w:r>
          </w:p>
          <w:p w14:paraId="007AD72A" w14:textId="241A038F" w:rsidR="00624B71" w:rsidRPr="00624B71" w:rsidRDefault="00624B71" w:rsidP="00837324">
            <w:pPr>
              <w:pStyle w:val="NormalWeb"/>
              <w:tabs>
                <w:tab w:val="left" w:pos="346"/>
              </w:tabs>
              <w:spacing w:before="0" w:beforeAutospacing="0" w:after="0" w:afterAutospacing="0"/>
              <w:rPr>
                <w:rFonts w:ascii="Tahoma" w:eastAsiaTheme="minorHAnsi" w:hAnsi="Tahoma" w:cs="Tahoma"/>
                <w:color w:val="00000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Совместимый с №1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D25F3" w14:textId="6EED2F6E" w:rsidR="00FE7083" w:rsidRDefault="003665A9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1800" w:type="dxa"/>
          </w:tcPr>
          <w:p w14:paraId="3EC59DE4" w14:textId="77777777" w:rsidR="00FE7083" w:rsidRPr="00CA39CC" w:rsidRDefault="00FE7083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3E470529" w14:textId="77777777" w:rsidR="00FE7083" w:rsidRPr="00CA39CC" w:rsidRDefault="00FE7083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0667" w:rsidRPr="0045491F" w14:paraId="4FC1C9DC" w14:textId="77777777" w:rsidTr="008D2D21">
        <w:trPr>
          <w:trHeight w:val="710"/>
          <w:jc w:val="center"/>
        </w:trPr>
        <w:tc>
          <w:tcPr>
            <w:tcW w:w="567" w:type="dxa"/>
          </w:tcPr>
          <w:p w14:paraId="691FAEDA" w14:textId="77777777" w:rsidR="002F0667" w:rsidRDefault="002F0667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1DCE67E7" w14:textId="39DDAC1D" w:rsidR="002F0667" w:rsidRPr="00380BDD" w:rsidRDefault="002F0667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</w:t>
            </w:r>
          </w:p>
        </w:tc>
        <w:tc>
          <w:tcPr>
            <w:tcW w:w="6088" w:type="dxa"/>
            <w:gridSpan w:val="2"/>
            <w:vAlign w:val="center"/>
          </w:tcPr>
          <w:p w14:paraId="75A25708" w14:textId="77777777" w:rsidR="002F0667" w:rsidRDefault="002F0667" w:rsidP="002F0667">
            <w:pPr>
              <w:pStyle w:val="NormalWeb"/>
              <w:tabs>
                <w:tab w:val="left" w:pos="241"/>
                <w:tab w:val="left" w:pos="993"/>
              </w:tabs>
              <w:spacing w:before="0" w:beforeAutospacing="0" w:after="0" w:afterAutospacing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31E7A42" w14:textId="30600BBD" w:rsidR="00ED1C92" w:rsidRPr="003A59BA" w:rsidRDefault="00ED1C92" w:rsidP="00ED1C92">
            <w:pPr>
              <w:rPr>
                <w:sz w:val="24"/>
                <w:szCs w:val="24"/>
                <w:lang w:val="ky-KG"/>
              </w:rPr>
            </w:pPr>
            <w:r w:rsidRPr="00C91C98"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  <w:t>Стабилизатор 3-осевой</w:t>
            </w:r>
          </w:p>
          <w:p w14:paraId="1274DA98" w14:textId="7CC7869C" w:rsidR="00C91C98" w:rsidRPr="00C91C98" w:rsidRDefault="00C91C98" w:rsidP="00837324">
            <w:pPr>
              <w:tabs>
                <w:tab w:val="left" w:pos="241"/>
                <w:tab w:val="left" w:pos="993"/>
              </w:tabs>
              <w:rPr>
                <w:rFonts w:ascii="Arial" w:hAnsi="Arial" w:cs="Arial"/>
                <w:bCs/>
                <w:lang w:val="ky-KG"/>
              </w:rPr>
            </w:pPr>
            <w:r w:rsidRPr="00C91C98">
              <w:rPr>
                <w:rFonts w:ascii="Tahoma" w:hAnsi="Tahoma" w:cs="Tahoma"/>
                <w:lang w:val="ru-RU"/>
              </w:rPr>
              <w:t>Нагрузка ≥3кг, режимы PAN/LOCK/Follow, автономность ≥10ч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2AC3F" w14:textId="15BD0272" w:rsidR="002F0667" w:rsidRDefault="003665A9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1800" w:type="dxa"/>
          </w:tcPr>
          <w:p w14:paraId="23C6BB1D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1A05134A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0667" w:rsidRPr="0045491F" w14:paraId="706ED67F" w14:textId="77777777" w:rsidTr="00872CE0">
        <w:trPr>
          <w:trHeight w:val="710"/>
          <w:jc w:val="center"/>
        </w:trPr>
        <w:tc>
          <w:tcPr>
            <w:tcW w:w="567" w:type="dxa"/>
          </w:tcPr>
          <w:p w14:paraId="2AC56E87" w14:textId="77777777" w:rsidR="005E2582" w:rsidRDefault="005E2582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5869DDCE" w14:textId="243BF226" w:rsidR="002F0667" w:rsidRPr="00380BDD" w:rsidRDefault="005E2582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</w:t>
            </w:r>
          </w:p>
        </w:tc>
        <w:tc>
          <w:tcPr>
            <w:tcW w:w="6088" w:type="dxa"/>
            <w:gridSpan w:val="2"/>
          </w:tcPr>
          <w:p w14:paraId="1B7DF860" w14:textId="77777777" w:rsidR="002F0667" w:rsidRDefault="002F0667" w:rsidP="002F0667">
            <w:pPr>
              <w:autoSpaceDE w:val="0"/>
              <w:autoSpaceDN w:val="0"/>
              <w:adjustRightInd w:val="0"/>
              <w:ind w:left="261" w:hanging="261"/>
              <w:rPr>
                <w:rFonts w:ascii="Arial" w:hAnsi="Arial" w:cs="Arial"/>
                <w:bCs/>
                <w:lang w:val="ru-RU"/>
              </w:rPr>
            </w:pPr>
          </w:p>
          <w:p w14:paraId="061B132D" w14:textId="5537C3C1" w:rsidR="00524FCA" w:rsidRPr="00524FCA" w:rsidRDefault="00524FCA" w:rsidP="00524FCA">
            <w:pPr>
              <w:rPr>
                <w:sz w:val="24"/>
                <w:szCs w:val="24"/>
                <w:lang w:val="ru-RU"/>
              </w:rPr>
            </w:pPr>
            <w:r w:rsidRPr="00524FCA"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  <w:t>Микрофон петличный беспроводной</w:t>
            </w:r>
          </w:p>
          <w:p w14:paraId="706EFC5A" w14:textId="4EF3BAB4" w:rsidR="001D2F7D" w:rsidRPr="00931A87" w:rsidRDefault="006B63CD" w:rsidP="006B63CD">
            <w:pPr>
              <w:pStyle w:val="NormalWeb"/>
              <w:tabs>
                <w:tab w:val="left" w:pos="241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6B63CD">
              <w:rPr>
                <w:rFonts w:ascii="Tahoma" w:hAnsi="Tahoma" w:cs="Tahoma"/>
                <w:sz w:val="20"/>
                <w:szCs w:val="20"/>
              </w:rPr>
              <w:t>Приёмник+передатчик, диапазон 50Гц–18кГц, дальность до 100м, выход 3,5мм TRS/запись в камеру</w:t>
            </w:r>
            <w:r w:rsidR="008D5FCB" w:rsidRPr="006B63C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404B3" w14:textId="7AF0123B" w:rsidR="002F0667" w:rsidRPr="003665A9" w:rsidRDefault="003665A9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1800" w:type="dxa"/>
          </w:tcPr>
          <w:p w14:paraId="1CC5388C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55170D87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0667" w:rsidRPr="003665A9" w14:paraId="0D49EC73" w14:textId="77777777" w:rsidTr="00872CE0">
        <w:trPr>
          <w:trHeight w:val="710"/>
          <w:jc w:val="center"/>
        </w:trPr>
        <w:tc>
          <w:tcPr>
            <w:tcW w:w="567" w:type="dxa"/>
          </w:tcPr>
          <w:p w14:paraId="14F2248D" w14:textId="77777777" w:rsidR="002F0667" w:rsidRPr="00681CF2" w:rsidRDefault="002F0667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6727B9E6" w14:textId="2870F1EB" w:rsidR="00C33462" w:rsidRPr="00681CF2" w:rsidRDefault="00C33462" w:rsidP="002F0667">
            <w:pPr>
              <w:rPr>
                <w:rFonts w:ascii="Arial" w:hAnsi="Arial" w:cs="Arial"/>
                <w:bCs/>
                <w:lang w:val="ru-RU"/>
              </w:rPr>
            </w:pPr>
            <w:r w:rsidRPr="00681CF2">
              <w:rPr>
                <w:rFonts w:ascii="Arial" w:hAnsi="Arial" w:cs="Arial"/>
                <w:bCs/>
                <w:lang w:val="ru-RU"/>
              </w:rPr>
              <w:t>8</w:t>
            </w:r>
          </w:p>
        </w:tc>
        <w:tc>
          <w:tcPr>
            <w:tcW w:w="6088" w:type="dxa"/>
            <w:gridSpan w:val="2"/>
          </w:tcPr>
          <w:p w14:paraId="5B3688E6" w14:textId="77777777" w:rsidR="002F0667" w:rsidRPr="00681CF2" w:rsidRDefault="002F0667" w:rsidP="002F0667">
            <w:pPr>
              <w:autoSpaceDE w:val="0"/>
              <w:autoSpaceDN w:val="0"/>
              <w:adjustRightInd w:val="0"/>
              <w:ind w:left="261" w:hanging="261"/>
              <w:rPr>
                <w:rFonts w:ascii="Tahoma" w:eastAsiaTheme="minorHAnsi" w:hAnsi="Tahoma" w:cs="Tahoma"/>
                <w:color w:val="000000"/>
                <w:lang w:val="ru-RU" w:eastAsia="en-US"/>
              </w:rPr>
            </w:pPr>
          </w:p>
          <w:p w14:paraId="17D5BD99" w14:textId="77777777" w:rsidR="00247F7C" w:rsidRPr="009E6268" w:rsidRDefault="00247F7C" w:rsidP="00247F7C">
            <w:pPr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</w:pPr>
            <w:r w:rsidRPr="009E6268"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  <w:t>Стойка-журавль (C-Stand)</w:t>
            </w:r>
          </w:p>
          <w:p w14:paraId="7A139ED1" w14:textId="333F05C7" w:rsidR="00E61508" w:rsidRPr="009E6268" w:rsidRDefault="009E6268" w:rsidP="009E6268">
            <w:pPr>
              <w:rPr>
                <w:rFonts w:ascii="Tahoma" w:eastAsiaTheme="minorHAnsi" w:hAnsi="Tahoma" w:cs="Tahoma"/>
                <w:color w:val="000000"/>
                <w:lang w:val="ru-RU" w:eastAsia="en-US"/>
              </w:rPr>
            </w:pPr>
            <w:r w:rsidRPr="009E6268">
              <w:rPr>
                <w:rFonts w:ascii="Tahoma" w:hAnsi="Tahoma" w:cs="Tahoma"/>
                <w:lang w:val="ru-RU"/>
              </w:rPr>
              <w:t>Приёмник+передатчик, диапазон 50Гц–18кГц, дальность до 100м, выход 3,5мм TRS/запись в камеру</w:t>
            </w:r>
            <w:r w:rsidR="00D262D4" w:rsidRPr="00681CF2">
              <w:rPr>
                <w:rFonts w:ascii="Tahoma" w:eastAsiaTheme="minorHAnsi" w:hAnsi="Tahoma" w:cs="Tahoma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B834" w14:textId="66F84C48" w:rsidR="002F0667" w:rsidRPr="003665A9" w:rsidRDefault="003665A9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1800" w:type="dxa"/>
          </w:tcPr>
          <w:p w14:paraId="45677B88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2DFAE5AD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0667" w:rsidRPr="00051649" w14:paraId="3E1F750C" w14:textId="77777777" w:rsidTr="00872CE0">
        <w:trPr>
          <w:trHeight w:val="710"/>
          <w:jc w:val="center"/>
        </w:trPr>
        <w:tc>
          <w:tcPr>
            <w:tcW w:w="567" w:type="dxa"/>
          </w:tcPr>
          <w:p w14:paraId="783797E8" w14:textId="77777777" w:rsidR="003035D9" w:rsidRPr="003665A9" w:rsidRDefault="003035D9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6800C002" w14:textId="601A9E4B" w:rsidR="002F0667" w:rsidRPr="007C6B45" w:rsidRDefault="007C6B45" w:rsidP="002F06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088" w:type="dxa"/>
            <w:gridSpan w:val="2"/>
          </w:tcPr>
          <w:p w14:paraId="1F12A992" w14:textId="77777777" w:rsidR="003035D9" w:rsidRDefault="003035D9" w:rsidP="003035D9">
            <w:pPr>
              <w:autoSpaceDE w:val="0"/>
              <w:autoSpaceDN w:val="0"/>
              <w:adjustRightInd w:val="0"/>
              <w:ind w:left="261" w:hanging="261"/>
              <w:rPr>
                <w:rFonts w:ascii="Arial" w:hAnsi="Arial" w:cs="Arial"/>
                <w:bCs/>
                <w:lang w:val="ru-RU"/>
              </w:rPr>
            </w:pPr>
          </w:p>
          <w:p w14:paraId="29FFFC24" w14:textId="756AC25D" w:rsidR="00672A38" w:rsidRPr="00051649" w:rsidRDefault="00672A38" w:rsidP="00672A38">
            <w:pPr>
              <w:rPr>
                <w:rFonts w:ascii="Tahoma" w:hAnsi="Tahoma" w:cs="Tahoma"/>
                <w:lang w:val="ru-RU"/>
              </w:rPr>
            </w:pPr>
            <w:r w:rsidRPr="00051649">
              <w:rPr>
                <w:rFonts w:ascii="Tahoma" w:eastAsiaTheme="minorHAnsi" w:hAnsi="Tahoma" w:cs="Tahoma"/>
                <w:b/>
                <w:bCs/>
                <w:color w:val="000000"/>
                <w:lang w:val="ru-RU" w:eastAsia="en-US"/>
              </w:rPr>
              <w:t xml:space="preserve">Телесуфлёр портативный </w:t>
            </w:r>
          </w:p>
          <w:p w14:paraId="7FD2EA75" w14:textId="6876AEC4" w:rsidR="00672A38" w:rsidRPr="00F25907" w:rsidRDefault="00051649" w:rsidP="004B76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051649">
              <w:rPr>
                <w:rFonts w:ascii="Tahoma" w:hAnsi="Tahoma" w:cs="Tahoma"/>
                <w:lang w:val="ru-RU"/>
              </w:rPr>
              <w:t xml:space="preserve">Стекло 70/30, под планшет до 10″, крепление к </w:t>
            </w:r>
            <w:r w:rsidR="004B7632">
              <w:rPr>
                <w:rFonts w:ascii="Tahoma" w:hAnsi="Tahoma" w:cs="Tahoma"/>
                <w:lang w:val="ru-RU"/>
              </w:rPr>
              <w:t xml:space="preserve"> </w:t>
            </w:r>
            <w:r w:rsidRPr="00051649">
              <w:rPr>
                <w:rFonts w:ascii="Tahoma" w:hAnsi="Tahoma" w:cs="Tahoma"/>
                <w:lang w:val="ru-RU"/>
              </w:rPr>
              <w:t>штативу/</w:t>
            </w:r>
            <w:r w:rsidR="004B7632">
              <w:rPr>
                <w:rFonts w:ascii="Tahoma" w:hAnsi="Tahoma" w:cs="Tahoma"/>
                <w:lang w:val="ru-RU"/>
              </w:rPr>
              <w:t xml:space="preserve"> </w:t>
            </w:r>
            <w:r w:rsidRPr="00051649">
              <w:rPr>
                <w:rFonts w:ascii="Tahoma" w:hAnsi="Tahoma" w:cs="Tahoma"/>
                <w:lang w:val="ru-RU"/>
              </w:rPr>
              <w:t>камере, бленда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939F" w14:textId="1BAF577C" w:rsidR="002F0667" w:rsidRPr="00F25907" w:rsidRDefault="00F25907" w:rsidP="002F06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0" w:type="dxa"/>
          </w:tcPr>
          <w:p w14:paraId="28212430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1A760EB8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7C6B45" w:rsidRPr="002B4D06" w14:paraId="51951614" w14:textId="77777777" w:rsidTr="00872CE0">
        <w:trPr>
          <w:trHeight w:val="710"/>
          <w:jc w:val="center"/>
        </w:trPr>
        <w:tc>
          <w:tcPr>
            <w:tcW w:w="567" w:type="dxa"/>
          </w:tcPr>
          <w:p w14:paraId="7FCCA048" w14:textId="77777777" w:rsidR="006F52A4" w:rsidRDefault="006F52A4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30212976" w14:textId="7610DBC9" w:rsidR="007C6B45" w:rsidRDefault="007C6B45" w:rsidP="002F06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088" w:type="dxa"/>
            <w:gridSpan w:val="2"/>
          </w:tcPr>
          <w:p w14:paraId="3D799961" w14:textId="77777777" w:rsidR="00706921" w:rsidRPr="002B4D06" w:rsidRDefault="00706921" w:rsidP="00706921">
            <w:pPr>
              <w:rPr>
                <w:rFonts w:ascii="Tahoma" w:hAnsi="Tahoma" w:cs="Tahoma"/>
                <w:lang w:val="ru-RU"/>
              </w:rPr>
            </w:pPr>
          </w:p>
          <w:p w14:paraId="207F1DD4" w14:textId="56029E23" w:rsidR="00706921" w:rsidRPr="002B4D06" w:rsidRDefault="00706921" w:rsidP="00706921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2B4D06">
              <w:rPr>
                <w:rFonts w:ascii="Tahoma" w:hAnsi="Tahoma" w:cs="Tahoma"/>
                <w:b/>
                <w:bCs/>
                <w:lang w:val="ru-RU"/>
              </w:rPr>
              <w:t>Портативная аудиостудия/микшер</w:t>
            </w:r>
          </w:p>
          <w:p w14:paraId="034066AB" w14:textId="6C5C0C3A" w:rsidR="00BF0618" w:rsidRPr="002B4D06" w:rsidRDefault="002B4D06" w:rsidP="00BF0618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2B4D06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≥4 XLR с фантомом, многоканальная запись/USB-интерфейс, саундпады, Bluetooth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5695" w14:textId="3A4F30EE" w:rsidR="007C6B45" w:rsidRPr="002B4D06" w:rsidRDefault="002B4D06" w:rsidP="002F06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0" w:type="dxa"/>
          </w:tcPr>
          <w:p w14:paraId="59996F44" w14:textId="77777777" w:rsidR="007C6B45" w:rsidRPr="00CA39CC" w:rsidRDefault="007C6B45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6E4E6C13" w14:textId="77777777" w:rsidR="007C6B45" w:rsidRPr="00CA39CC" w:rsidRDefault="007C6B45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750A9B15" w14:textId="77777777" w:rsidTr="00872CE0">
        <w:trPr>
          <w:trHeight w:val="710"/>
          <w:jc w:val="center"/>
        </w:trPr>
        <w:tc>
          <w:tcPr>
            <w:tcW w:w="567" w:type="dxa"/>
          </w:tcPr>
          <w:p w14:paraId="5AB7D72E" w14:textId="77777777" w:rsidR="00CC595E" w:rsidRDefault="00CC595E" w:rsidP="002F0667">
            <w:pPr>
              <w:rPr>
                <w:rFonts w:ascii="Arial" w:hAnsi="Arial" w:cs="Arial"/>
                <w:bCs/>
              </w:rPr>
            </w:pPr>
          </w:p>
          <w:p w14:paraId="7640C7DD" w14:textId="413AD25B" w:rsidR="00A917AA" w:rsidRPr="00A917AA" w:rsidRDefault="00A917AA" w:rsidP="002F06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088" w:type="dxa"/>
            <w:gridSpan w:val="2"/>
          </w:tcPr>
          <w:p w14:paraId="47088875" w14:textId="77777777" w:rsidR="00921F32" w:rsidRDefault="00921F32" w:rsidP="00BF0618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042DD9" w14:textId="77777777" w:rsidR="00CC595E" w:rsidRPr="00A917AA" w:rsidRDefault="00921F32" w:rsidP="00BF0618">
            <w:pPr>
              <w:pStyle w:val="Default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A917AA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val="ru-RU" w:eastAsia="ru-RU"/>
              </w:rPr>
              <w:t>Студийный монитор (активная АС)</w:t>
            </w:r>
          </w:p>
          <w:p w14:paraId="2E40581B" w14:textId="03505A60" w:rsidR="00A917AA" w:rsidRPr="00B720EF" w:rsidRDefault="00A917AA" w:rsidP="00BF0618">
            <w:pPr>
              <w:pStyle w:val="Default"/>
              <w:rPr>
                <w:rFonts w:ascii="Tahoma" w:hAnsi="Tahoma" w:cs="Tahoma"/>
                <w:lang w:val="ru-RU"/>
              </w:rPr>
            </w:pPr>
            <w:r w:rsidRPr="00A917AA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Динамик ~5″, частотный диапазон от ~50Гц, входы TRS/XLR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D028" w14:textId="6FE784BB" w:rsidR="00CC595E" w:rsidRPr="00A917AA" w:rsidRDefault="00A917AA" w:rsidP="002F06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0" w:type="dxa"/>
          </w:tcPr>
          <w:p w14:paraId="69BE9241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4EFDAE0A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307B8A60" w14:textId="77777777" w:rsidTr="00872CE0">
        <w:trPr>
          <w:trHeight w:val="710"/>
          <w:jc w:val="center"/>
        </w:trPr>
        <w:tc>
          <w:tcPr>
            <w:tcW w:w="567" w:type="dxa"/>
          </w:tcPr>
          <w:p w14:paraId="36D309D3" w14:textId="77777777" w:rsidR="00CD1A54" w:rsidRDefault="00CD1A54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32EC7296" w14:textId="6C4F3C8E" w:rsidR="00CC595E" w:rsidRDefault="00CD1A54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12</w:t>
            </w:r>
          </w:p>
        </w:tc>
        <w:tc>
          <w:tcPr>
            <w:tcW w:w="6088" w:type="dxa"/>
            <w:gridSpan w:val="2"/>
          </w:tcPr>
          <w:p w14:paraId="3D8A4536" w14:textId="77777777" w:rsidR="00CC595E" w:rsidRDefault="00CC595E" w:rsidP="00BF0618">
            <w:pPr>
              <w:pStyle w:val="Default"/>
              <w:rPr>
                <w:rFonts w:ascii="Tahoma" w:hAnsi="Tahoma" w:cs="Tahoma"/>
                <w:lang w:val="ru-RU"/>
              </w:rPr>
            </w:pPr>
          </w:p>
          <w:p w14:paraId="51523476" w14:textId="77777777" w:rsidR="000638AB" w:rsidRPr="00557D0B" w:rsidRDefault="000638AB" w:rsidP="000638AB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557D0B">
              <w:rPr>
                <w:rFonts w:ascii="Tahoma" w:hAnsi="Tahoma" w:cs="Tahoma"/>
                <w:b/>
                <w:bCs/>
                <w:lang w:val="ru-RU"/>
              </w:rPr>
              <w:t>Наушники мониторные</w:t>
            </w:r>
          </w:p>
          <w:p w14:paraId="1233D4CB" w14:textId="77777777" w:rsidR="00380049" w:rsidRDefault="00557D0B" w:rsidP="00BF0618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557D0B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Полуоткрытые, 15–25 000Гц, импеданс ~55Ом, съёмный кабель</w:t>
            </w:r>
          </w:p>
          <w:p w14:paraId="33F4A502" w14:textId="6E145C0B" w:rsidR="008A5026" w:rsidRPr="00557D0B" w:rsidRDefault="008A5026" w:rsidP="00BF0618">
            <w:pPr>
              <w:pStyle w:val="Default"/>
              <w:rPr>
                <w:rFonts w:ascii="Tahoma" w:hAnsi="Tahoma" w:cs="Tahoma"/>
                <w:lang w:val="ru-RU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Совместимы с №11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B0043" w14:textId="41ADAB5F" w:rsidR="00CC595E" w:rsidRPr="002B4D06" w:rsidRDefault="00557D0B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800" w:type="dxa"/>
          </w:tcPr>
          <w:p w14:paraId="62F5EF91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0FF476BA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005C86A1" w14:textId="77777777" w:rsidTr="00872CE0">
        <w:trPr>
          <w:trHeight w:val="710"/>
          <w:jc w:val="center"/>
        </w:trPr>
        <w:tc>
          <w:tcPr>
            <w:tcW w:w="567" w:type="dxa"/>
          </w:tcPr>
          <w:p w14:paraId="4F93618B" w14:textId="77777777" w:rsidR="00C82446" w:rsidRDefault="00C82446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0E783F53" w14:textId="20E01507" w:rsidR="00CC595E" w:rsidRDefault="00C82446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</w:t>
            </w:r>
          </w:p>
        </w:tc>
        <w:tc>
          <w:tcPr>
            <w:tcW w:w="6088" w:type="dxa"/>
            <w:gridSpan w:val="2"/>
          </w:tcPr>
          <w:p w14:paraId="307DD7F0" w14:textId="77777777" w:rsidR="00C82446" w:rsidRPr="00BE6CB8" w:rsidRDefault="00C82446" w:rsidP="00C82446">
            <w:pPr>
              <w:rPr>
                <w:rFonts w:ascii="Tahoma" w:hAnsi="Tahoma" w:cs="Tahoma"/>
                <w:lang w:val="ru-RU"/>
              </w:rPr>
            </w:pPr>
          </w:p>
          <w:p w14:paraId="4DE01B6B" w14:textId="5ADB7755" w:rsidR="00C82446" w:rsidRPr="00BE6CB8" w:rsidRDefault="00C82446" w:rsidP="00C82446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BE6CB8">
              <w:rPr>
                <w:rFonts w:ascii="Tahoma" w:hAnsi="Tahoma" w:cs="Tahoma"/>
                <w:b/>
                <w:bCs/>
                <w:lang w:val="ru-RU"/>
              </w:rPr>
              <w:t>LED-свет «трубка» (комплект)</w:t>
            </w:r>
          </w:p>
          <w:p w14:paraId="3621FA57" w14:textId="2988A739" w:rsidR="00CC595E" w:rsidRPr="00BE6CB8" w:rsidRDefault="00C82446" w:rsidP="00C82446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BE6CB8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RGBWW, 2700–7500 К, CRI/TLCI ≥95, аккумулятор, комплект из 2 трубок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DB55E" w14:textId="6411ED95" w:rsidR="00CC595E" w:rsidRPr="002B4D06" w:rsidRDefault="00C82446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1800" w:type="dxa"/>
          </w:tcPr>
          <w:p w14:paraId="6773C837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5FD4C37D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3164B1E4" w14:textId="77777777" w:rsidTr="00872CE0">
        <w:trPr>
          <w:trHeight w:val="710"/>
          <w:jc w:val="center"/>
        </w:trPr>
        <w:tc>
          <w:tcPr>
            <w:tcW w:w="567" w:type="dxa"/>
          </w:tcPr>
          <w:p w14:paraId="753E46FA" w14:textId="77777777" w:rsidR="00C82446" w:rsidRDefault="00C82446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78A57765" w14:textId="2D356A5D" w:rsidR="00CC595E" w:rsidRDefault="00C82446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14</w:t>
            </w:r>
          </w:p>
        </w:tc>
        <w:tc>
          <w:tcPr>
            <w:tcW w:w="6088" w:type="dxa"/>
            <w:gridSpan w:val="2"/>
          </w:tcPr>
          <w:p w14:paraId="7E1A586A" w14:textId="77777777" w:rsidR="00CC595E" w:rsidRPr="00BE6CB8" w:rsidRDefault="00CC595E" w:rsidP="00BF0618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</w:p>
          <w:p w14:paraId="53BEE43A" w14:textId="77777777" w:rsidR="004F2DC0" w:rsidRPr="00BE6CB8" w:rsidRDefault="004F2DC0" w:rsidP="004F2DC0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BE6CB8">
              <w:rPr>
                <w:rFonts w:ascii="Tahoma" w:hAnsi="Tahoma" w:cs="Tahoma"/>
                <w:b/>
                <w:bCs/>
                <w:lang w:val="ru-RU"/>
              </w:rPr>
              <w:t>Рюкзак для камеры</w:t>
            </w:r>
          </w:p>
          <w:p w14:paraId="7EE264A3" w14:textId="2EDCEEC4" w:rsidR="004F2DC0" w:rsidRPr="00BE6CB8" w:rsidRDefault="00BE6CB8" w:rsidP="00BF0618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BE6CB8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Вместимость: камера + 2–3 объектива + аксессуары; влагозащита, модульные вкладыши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BAEAF" w14:textId="796CA90B" w:rsidR="00CC595E" w:rsidRPr="002B4D06" w:rsidRDefault="002B33F8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800" w:type="dxa"/>
          </w:tcPr>
          <w:p w14:paraId="62A957F3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159FE018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25FFD512" w14:textId="77777777" w:rsidTr="00872CE0">
        <w:trPr>
          <w:trHeight w:val="710"/>
          <w:jc w:val="center"/>
        </w:trPr>
        <w:tc>
          <w:tcPr>
            <w:tcW w:w="567" w:type="dxa"/>
          </w:tcPr>
          <w:p w14:paraId="49A8C655" w14:textId="77777777" w:rsidR="007651A0" w:rsidRDefault="007651A0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7F094201" w14:textId="0B655634" w:rsidR="00CC595E" w:rsidRDefault="00DF373D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15</w:t>
            </w:r>
          </w:p>
        </w:tc>
        <w:tc>
          <w:tcPr>
            <w:tcW w:w="6088" w:type="dxa"/>
            <w:gridSpan w:val="2"/>
          </w:tcPr>
          <w:p w14:paraId="6918DC22" w14:textId="77777777" w:rsidR="007651A0" w:rsidRDefault="007651A0" w:rsidP="00DF373D">
            <w:pPr>
              <w:rPr>
                <w:rFonts w:ascii="Tahoma" w:hAnsi="Tahoma" w:cs="Tahoma"/>
                <w:lang w:val="ru-RU"/>
              </w:rPr>
            </w:pPr>
          </w:p>
          <w:p w14:paraId="432C0EE5" w14:textId="6ACD829E" w:rsidR="00DF373D" w:rsidRPr="007651A0" w:rsidRDefault="00DF373D" w:rsidP="00DF373D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7651A0">
              <w:rPr>
                <w:rFonts w:ascii="Tahoma" w:hAnsi="Tahoma" w:cs="Tahoma"/>
                <w:b/>
                <w:bCs/>
                <w:lang w:val="ru-RU"/>
              </w:rPr>
              <w:t>Картридер</w:t>
            </w:r>
          </w:p>
          <w:p w14:paraId="213619D3" w14:textId="0C443A11" w:rsidR="00CC595E" w:rsidRPr="007651A0" w:rsidRDefault="00DF373D" w:rsidP="00DF373D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7651A0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SD/microSD/CF, интерфейс USB 3.0/USB-C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97810" w14:textId="7867DBA8" w:rsidR="00CC595E" w:rsidRPr="002B4D06" w:rsidRDefault="00DC0E14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800" w:type="dxa"/>
          </w:tcPr>
          <w:p w14:paraId="3BCFD16F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2EA25E13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35A6CB3C" w14:textId="77777777" w:rsidTr="00872CE0">
        <w:trPr>
          <w:trHeight w:val="710"/>
          <w:jc w:val="center"/>
        </w:trPr>
        <w:tc>
          <w:tcPr>
            <w:tcW w:w="567" w:type="dxa"/>
          </w:tcPr>
          <w:p w14:paraId="23358D43" w14:textId="77777777" w:rsidR="00CC595E" w:rsidRDefault="00CC595E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629DE908" w14:textId="3396021E" w:rsidR="007651A0" w:rsidRDefault="007651A0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16</w:t>
            </w:r>
          </w:p>
        </w:tc>
        <w:tc>
          <w:tcPr>
            <w:tcW w:w="6088" w:type="dxa"/>
            <w:gridSpan w:val="2"/>
          </w:tcPr>
          <w:p w14:paraId="254837DC" w14:textId="77777777" w:rsidR="007651A0" w:rsidRDefault="007651A0" w:rsidP="00235AA5">
            <w:pPr>
              <w:rPr>
                <w:rFonts w:ascii="Tahoma" w:hAnsi="Tahoma" w:cs="Tahoma"/>
                <w:lang w:val="ru-RU"/>
              </w:rPr>
            </w:pPr>
          </w:p>
          <w:p w14:paraId="51A671B2" w14:textId="726EF209" w:rsidR="00235AA5" w:rsidRPr="007651A0" w:rsidRDefault="00235AA5" w:rsidP="00235AA5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7651A0">
              <w:rPr>
                <w:rFonts w:ascii="Tahoma" w:hAnsi="Tahoma" w:cs="Tahoma"/>
                <w:b/>
                <w:bCs/>
                <w:lang w:val="ru-RU"/>
              </w:rPr>
              <w:t>Гибкая LED-панель ~2′×2′</w:t>
            </w:r>
          </w:p>
          <w:p w14:paraId="5F01BB69" w14:textId="7964A4BC" w:rsidR="00CC595E" w:rsidRPr="007651A0" w:rsidRDefault="00235AA5" w:rsidP="00235AA5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7651A0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RGBWW, 2700–7500 К, CRI ≥95, диммирование, управление DMX/Wi-Fi/BT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F8D60" w14:textId="5864151E" w:rsidR="00CC595E" w:rsidRPr="002B4D06" w:rsidRDefault="00DC0E14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800" w:type="dxa"/>
          </w:tcPr>
          <w:p w14:paraId="185F7ABD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21F4567D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435558F8" w14:textId="77777777" w:rsidTr="00872CE0">
        <w:trPr>
          <w:trHeight w:val="710"/>
          <w:jc w:val="center"/>
        </w:trPr>
        <w:tc>
          <w:tcPr>
            <w:tcW w:w="567" w:type="dxa"/>
          </w:tcPr>
          <w:p w14:paraId="3E6F14DF" w14:textId="77777777" w:rsidR="00CC595E" w:rsidRDefault="00CC595E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5ACF7DC2" w14:textId="4C0EE4DE" w:rsidR="007651A0" w:rsidRDefault="007651A0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17</w:t>
            </w:r>
          </w:p>
        </w:tc>
        <w:tc>
          <w:tcPr>
            <w:tcW w:w="6088" w:type="dxa"/>
            <w:gridSpan w:val="2"/>
          </w:tcPr>
          <w:p w14:paraId="6506BED3" w14:textId="77777777" w:rsidR="007651A0" w:rsidRDefault="007651A0" w:rsidP="00D44BA3">
            <w:pPr>
              <w:rPr>
                <w:rFonts w:ascii="Tahoma" w:hAnsi="Tahoma" w:cs="Tahoma"/>
                <w:lang w:val="ru-RU"/>
              </w:rPr>
            </w:pPr>
          </w:p>
          <w:p w14:paraId="14FC9D8E" w14:textId="5E93BEAC" w:rsidR="00D44BA3" w:rsidRPr="007651A0" w:rsidRDefault="00D44BA3" w:rsidP="00D44BA3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7651A0">
              <w:rPr>
                <w:rFonts w:ascii="Tahoma" w:hAnsi="Tahoma" w:cs="Tahoma"/>
                <w:b/>
                <w:bCs/>
                <w:lang w:val="ru-RU"/>
              </w:rPr>
              <w:t>Гибкая LED-панель ~2′×1′</w:t>
            </w:r>
          </w:p>
          <w:p w14:paraId="651867D2" w14:textId="4B2E7712" w:rsidR="00CC595E" w:rsidRPr="007651A0" w:rsidRDefault="00DC0E14" w:rsidP="00BF0618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7651A0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RGBWW, 2700–7500 К, CRI ≥95, диммирование, управление DMX/Wi-Fi/BT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D627" w14:textId="128AF864" w:rsidR="00CC595E" w:rsidRPr="002B4D06" w:rsidRDefault="00DC0E14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1800" w:type="dxa"/>
          </w:tcPr>
          <w:p w14:paraId="4F4B8177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1EB29045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3C837678" w14:textId="77777777" w:rsidTr="00872CE0">
        <w:trPr>
          <w:trHeight w:val="710"/>
          <w:jc w:val="center"/>
        </w:trPr>
        <w:tc>
          <w:tcPr>
            <w:tcW w:w="567" w:type="dxa"/>
          </w:tcPr>
          <w:p w14:paraId="387DCDCF" w14:textId="77777777" w:rsidR="00CC595E" w:rsidRDefault="00CC595E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3C42FAE2" w14:textId="2C0BFFBC" w:rsidR="00FB16EA" w:rsidRDefault="00FB16EA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18</w:t>
            </w:r>
          </w:p>
        </w:tc>
        <w:tc>
          <w:tcPr>
            <w:tcW w:w="6088" w:type="dxa"/>
            <w:gridSpan w:val="2"/>
          </w:tcPr>
          <w:p w14:paraId="57B4C454" w14:textId="77777777" w:rsidR="00390044" w:rsidRDefault="00390044" w:rsidP="00481C35">
            <w:pPr>
              <w:rPr>
                <w:rFonts w:ascii="Tahoma" w:hAnsi="Tahoma" w:cs="Tahoma"/>
                <w:lang w:val="ru-RU"/>
              </w:rPr>
            </w:pPr>
          </w:p>
          <w:p w14:paraId="044656A4" w14:textId="31CE703E" w:rsidR="00481C35" w:rsidRPr="00390044" w:rsidRDefault="00481C35" w:rsidP="00481C35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390044">
              <w:rPr>
                <w:rFonts w:ascii="Tahoma" w:hAnsi="Tahoma" w:cs="Tahoma"/>
                <w:b/>
                <w:bCs/>
                <w:lang w:val="ru-RU"/>
              </w:rPr>
              <w:t>Видеомикшер</w:t>
            </w:r>
          </w:p>
          <w:p w14:paraId="709F934E" w14:textId="19768714" w:rsidR="00CC595E" w:rsidRPr="00390044" w:rsidRDefault="00481C35" w:rsidP="00481C35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390044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≥4 HDMI входа, HDMI выход, USB-C (UVC) для стриминга, PiP/оверлеи, запись на USB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040F" w14:textId="43CAFE6A" w:rsidR="00CC595E" w:rsidRPr="002B4D06" w:rsidRDefault="00317E32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800" w:type="dxa"/>
          </w:tcPr>
          <w:p w14:paraId="041F7C82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46F83E86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6889FD3F" w14:textId="77777777" w:rsidTr="00872CE0">
        <w:trPr>
          <w:trHeight w:val="710"/>
          <w:jc w:val="center"/>
        </w:trPr>
        <w:tc>
          <w:tcPr>
            <w:tcW w:w="567" w:type="dxa"/>
          </w:tcPr>
          <w:p w14:paraId="41C4F2CD" w14:textId="77777777" w:rsidR="00CC595E" w:rsidRDefault="00CC595E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1A64A0A1" w14:textId="08F92558" w:rsidR="00FB16EA" w:rsidRDefault="00FB16EA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19</w:t>
            </w:r>
          </w:p>
        </w:tc>
        <w:tc>
          <w:tcPr>
            <w:tcW w:w="6088" w:type="dxa"/>
            <w:gridSpan w:val="2"/>
          </w:tcPr>
          <w:p w14:paraId="471E6E4B" w14:textId="77777777" w:rsidR="00390044" w:rsidRDefault="00390044" w:rsidP="006E5941">
            <w:pPr>
              <w:rPr>
                <w:rFonts w:ascii="Tahoma" w:hAnsi="Tahoma" w:cs="Tahoma"/>
                <w:lang w:val="ru-RU"/>
              </w:rPr>
            </w:pPr>
          </w:p>
          <w:p w14:paraId="5F1A3FD1" w14:textId="06A4B3DD" w:rsidR="006E5941" w:rsidRPr="00390044" w:rsidRDefault="006E5941" w:rsidP="006E5941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390044">
              <w:rPr>
                <w:rFonts w:ascii="Tahoma" w:hAnsi="Tahoma" w:cs="Tahoma"/>
                <w:b/>
                <w:bCs/>
                <w:lang w:val="ru-RU"/>
              </w:rPr>
              <w:t>Тканевый хромакей 2,4×5,0м</w:t>
            </w:r>
          </w:p>
          <w:p w14:paraId="2172FB76" w14:textId="0D0F1C68" w:rsidR="00CC595E" w:rsidRPr="00390044" w:rsidRDefault="006E5941" w:rsidP="006E5941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390044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Двусторонний зелёный/синий, плотная ткань, люверс/крепления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8F78" w14:textId="5D8EF109" w:rsidR="00CC595E" w:rsidRPr="002B4D06" w:rsidRDefault="00317E32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800" w:type="dxa"/>
          </w:tcPr>
          <w:p w14:paraId="62FDD1DF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3E694BB4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C595E" w:rsidRPr="002B4D06" w14:paraId="6E1674A1" w14:textId="77777777" w:rsidTr="00872CE0">
        <w:trPr>
          <w:trHeight w:val="710"/>
          <w:jc w:val="center"/>
        </w:trPr>
        <w:tc>
          <w:tcPr>
            <w:tcW w:w="567" w:type="dxa"/>
          </w:tcPr>
          <w:p w14:paraId="60FB7889" w14:textId="77777777" w:rsidR="00CC595E" w:rsidRDefault="00CC595E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10C55752" w14:textId="409F5CBD" w:rsidR="00FB16EA" w:rsidRDefault="00FB16EA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</w:t>
            </w:r>
          </w:p>
        </w:tc>
        <w:tc>
          <w:tcPr>
            <w:tcW w:w="6088" w:type="dxa"/>
            <w:gridSpan w:val="2"/>
          </w:tcPr>
          <w:p w14:paraId="22AE9523" w14:textId="77777777" w:rsidR="00317E32" w:rsidRDefault="00317E32" w:rsidP="007D4D48">
            <w:pPr>
              <w:rPr>
                <w:rFonts w:ascii="Tahoma" w:hAnsi="Tahoma" w:cs="Tahoma"/>
                <w:lang w:val="ru-RU"/>
              </w:rPr>
            </w:pPr>
          </w:p>
          <w:p w14:paraId="7E66C7B3" w14:textId="1E9C24E0" w:rsidR="007D4D48" w:rsidRPr="00317E32" w:rsidRDefault="007D4D48" w:rsidP="007D4D48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317E32">
              <w:rPr>
                <w:rFonts w:ascii="Tahoma" w:hAnsi="Tahoma" w:cs="Tahoma"/>
                <w:b/>
                <w:bCs/>
                <w:lang w:val="ru-RU"/>
              </w:rPr>
              <w:t>Бумажный фон 2,72×10м</w:t>
            </w:r>
          </w:p>
          <w:p w14:paraId="7DB39ACF" w14:textId="480816D0" w:rsidR="00CC595E" w:rsidRPr="00390044" w:rsidRDefault="007D4D48" w:rsidP="007D4D48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390044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Цвет нейтральный (белый/серый/чёрный), картонная втулка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6F5FA" w14:textId="4FC1DFE1" w:rsidR="00CC595E" w:rsidRPr="002B4D06" w:rsidRDefault="00317E32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800" w:type="dxa"/>
          </w:tcPr>
          <w:p w14:paraId="33575E8C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39D2FBE6" w14:textId="77777777" w:rsidR="00CC595E" w:rsidRPr="00CA39CC" w:rsidRDefault="00CC595E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B16EA" w:rsidRPr="002B4D06" w14:paraId="111E1D51" w14:textId="77777777" w:rsidTr="00872CE0">
        <w:trPr>
          <w:trHeight w:val="710"/>
          <w:jc w:val="center"/>
        </w:trPr>
        <w:tc>
          <w:tcPr>
            <w:tcW w:w="567" w:type="dxa"/>
          </w:tcPr>
          <w:p w14:paraId="1EB0AC47" w14:textId="77777777" w:rsidR="00FB16EA" w:rsidRDefault="00FB16EA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09DBA9E2" w14:textId="45CA08C1" w:rsidR="00FB16EA" w:rsidRDefault="00FB16EA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21</w:t>
            </w:r>
          </w:p>
        </w:tc>
        <w:tc>
          <w:tcPr>
            <w:tcW w:w="6088" w:type="dxa"/>
            <w:gridSpan w:val="2"/>
          </w:tcPr>
          <w:p w14:paraId="0803698C" w14:textId="77777777" w:rsidR="00317E32" w:rsidRDefault="00317E32" w:rsidP="00065C8B">
            <w:pPr>
              <w:rPr>
                <w:rFonts w:ascii="Tahoma" w:hAnsi="Tahoma" w:cs="Tahoma"/>
                <w:lang w:val="ru-RU"/>
              </w:rPr>
            </w:pPr>
          </w:p>
          <w:p w14:paraId="54776159" w14:textId="673F71F3" w:rsidR="00065C8B" w:rsidRPr="00317E32" w:rsidRDefault="00065C8B" w:rsidP="00065C8B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317E32">
              <w:rPr>
                <w:rFonts w:ascii="Tahoma" w:hAnsi="Tahoma" w:cs="Tahoma"/>
                <w:b/>
                <w:bCs/>
                <w:lang w:val="ru-RU"/>
              </w:rPr>
              <w:t>Система крепления фонов</w:t>
            </w:r>
          </w:p>
          <w:p w14:paraId="4B10F621" w14:textId="1C5F3BCA" w:rsidR="00FB16EA" w:rsidRPr="00390044" w:rsidRDefault="00065C8B" w:rsidP="00065C8B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390044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Перекладина до ~3м, стойки до ~2,5м, переносная, поддержка нескольких рулонов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F1E36" w14:textId="5BB68D02" w:rsidR="00FB16EA" w:rsidRPr="002B4D06" w:rsidRDefault="00317E32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800" w:type="dxa"/>
          </w:tcPr>
          <w:p w14:paraId="12F6EFBC" w14:textId="77777777" w:rsidR="00FB16EA" w:rsidRPr="00CA39CC" w:rsidRDefault="00FB16EA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2657CB47" w14:textId="77777777" w:rsidR="00FB16EA" w:rsidRPr="00CA39CC" w:rsidRDefault="00FB16EA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FB16EA" w:rsidRPr="002B4D06" w14:paraId="65E28727" w14:textId="77777777" w:rsidTr="00872CE0">
        <w:trPr>
          <w:trHeight w:val="710"/>
          <w:jc w:val="center"/>
        </w:trPr>
        <w:tc>
          <w:tcPr>
            <w:tcW w:w="567" w:type="dxa"/>
          </w:tcPr>
          <w:p w14:paraId="19382EE6" w14:textId="77777777" w:rsidR="00FB16EA" w:rsidRDefault="00FB16EA" w:rsidP="002F0667">
            <w:pPr>
              <w:rPr>
                <w:rFonts w:ascii="Arial" w:hAnsi="Arial" w:cs="Arial"/>
                <w:bCs/>
                <w:lang w:val="ru-RU"/>
              </w:rPr>
            </w:pPr>
          </w:p>
          <w:p w14:paraId="4B575A95" w14:textId="188D1493" w:rsidR="00FB16EA" w:rsidRDefault="00FB16EA" w:rsidP="002F0667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22</w:t>
            </w:r>
          </w:p>
        </w:tc>
        <w:tc>
          <w:tcPr>
            <w:tcW w:w="6088" w:type="dxa"/>
            <w:gridSpan w:val="2"/>
          </w:tcPr>
          <w:p w14:paraId="743EDC7B" w14:textId="77777777" w:rsidR="00317E32" w:rsidRDefault="00317E32" w:rsidP="00390044">
            <w:pPr>
              <w:rPr>
                <w:rFonts w:ascii="Tahoma" w:hAnsi="Tahoma" w:cs="Tahoma"/>
                <w:b/>
                <w:bCs/>
                <w:lang w:val="ru-RU"/>
              </w:rPr>
            </w:pPr>
          </w:p>
          <w:p w14:paraId="58673508" w14:textId="0C85634B" w:rsidR="00390044" w:rsidRPr="00317E32" w:rsidRDefault="00390044" w:rsidP="00390044">
            <w:pPr>
              <w:rPr>
                <w:rFonts w:ascii="Tahoma" w:hAnsi="Tahoma" w:cs="Tahoma"/>
                <w:b/>
                <w:bCs/>
                <w:lang w:val="ru-RU"/>
              </w:rPr>
            </w:pPr>
            <w:r w:rsidRPr="00317E32">
              <w:rPr>
                <w:rFonts w:ascii="Tahoma" w:hAnsi="Tahoma" w:cs="Tahoma"/>
                <w:b/>
                <w:bCs/>
                <w:lang w:val="ru-RU"/>
              </w:rPr>
              <w:t>«Ворота» для фона</w:t>
            </w:r>
          </w:p>
          <w:p w14:paraId="713ADBC5" w14:textId="2FC215CC" w:rsidR="00FB16EA" w:rsidRPr="00390044" w:rsidRDefault="00390044" w:rsidP="00390044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</w:pPr>
            <w:r w:rsidRPr="00390044">
              <w:rPr>
                <w:rFonts w:ascii="Tahoma" w:eastAsia="Times New Roman" w:hAnsi="Tahoma" w:cs="Tahoma"/>
                <w:color w:val="auto"/>
                <w:sz w:val="20"/>
                <w:szCs w:val="20"/>
                <w:lang w:val="ru-RU" w:eastAsia="ru-RU"/>
              </w:rPr>
              <w:t>Арочная система, регулируемая ширина до ~3м, усиленные стойки/поперечина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0601" w14:textId="054C7081" w:rsidR="00FB16EA" w:rsidRPr="002B4D06" w:rsidRDefault="00317E32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800" w:type="dxa"/>
          </w:tcPr>
          <w:p w14:paraId="070954DE" w14:textId="77777777" w:rsidR="00FB16EA" w:rsidRPr="00CA39CC" w:rsidRDefault="00FB16EA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615" w:type="dxa"/>
          </w:tcPr>
          <w:p w14:paraId="0C098FE9" w14:textId="77777777" w:rsidR="00FB16EA" w:rsidRPr="00CA39CC" w:rsidRDefault="00FB16EA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2F0667" w:rsidRPr="00CA39CC" w14:paraId="30BE2978" w14:textId="77777777" w:rsidTr="00872CE0">
        <w:trPr>
          <w:jc w:val="center"/>
        </w:trPr>
        <w:tc>
          <w:tcPr>
            <w:tcW w:w="3505" w:type="dxa"/>
            <w:gridSpan w:val="2"/>
          </w:tcPr>
          <w:p w14:paraId="4A77959E" w14:textId="77777777" w:rsidR="002F0667" w:rsidRPr="00B35644" w:rsidRDefault="002F0667" w:rsidP="002F066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150" w:type="dxa"/>
          </w:tcPr>
          <w:p w14:paraId="68B3BD11" w14:textId="77777777" w:rsidR="002F0667" w:rsidRPr="00380BDD" w:rsidRDefault="002F0667" w:rsidP="002F066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14:paraId="0100D5DF" w14:textId="77777777" w:rsidR="002F0667" w:rsidRDefault="002F0667" w:rsidP="002F0667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80BDD">
              <w:rPr>
                <w:rFonts w:ascii="Arial" w:hAnsi="Arial" w:cs="Arial"/>
                <w:b/>
                <w:lang w:val="ru-RU"/>
              </w:rPr>
              <w:t>РЕКОМЕНДОВАНО ЮНИСЕФ</w:t>
            </w:r>
          </w:p>
          <w:p w14:paraId="2512AB60" w14:textId="1A7E7951" w:rsidR="002F0667" w:rsidRPr="00380BDD" w:rsidRDefault="002F0667" w:rsidP="002F066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05" w:type="dxa"/>
            <w:gridSpan w:val="3"/>
          </w:tcPr>
          <w:p w14:paraId="58454529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747B1414" w14:textId="77777777" w:rsidR="002F0667" w:rsidRPr="00CA39CC" w:rsidRDefault="002F0667" w:rsidP="002F06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ПРЕДЛОЖЕНИЕ УЧАСТНИКА ТЕНДЕРА</w:t>
            </w:r>
          </w:p>
        </w:tc>
      </w:tr>
      <w:tr w:rsidR="002F0667" w:rsidRPr="00CA39CC" w14:paraId="461E59EF" w14:textId="77777777" w:rsidTr="00872CE0">
        <w:trPr>
          <w:jc w:val="center"/>
        </w:trPr>
        <w:tc>
          <w:tcPr>
            <w:tcW w:w="3505" w:type="dxa"/>
            <w:gridSpan w:val="2"/>
          </w:tcPr>
          <w:p w14:paraId="24EC33B5" w14:textId="77777777" w:rsidR="002F0667" w:rsidRDefault="002F0667" w:rsidP="002F066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04C7500B" w14:textId="32F42175" w:rsidR="002F0667" w:rsidRDefault="002F0667" w:rsidP="002F0667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D76AC5">
              <w:rPr>
                <w:rFonts w:ascii="Arial" w:hAnsi="Arial" w:cs="Arial"/>
                <w:b/>
                <w:sz w:val="18"/>
                <w:szCs w:val="18"/>
                <w:lang w:val="ru-RU"/>
              </w:rPr>
              <w:t>Сроки поставки</w:t>
            </w:r>
            <w:r w:rsidRPr="00935DE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76AC5">
              <w:rPr>
                <w:rFonts w:ascii="Arial" w:hAnsi="Arial" w:cs="Arial"/>
                <w:i/>
                <w:sz w:val="18"/>
                <w:szCs w:val="18"/>
                <w:lang w:val="ru-RU"/>
              </w:rPr>
              <w:t>(указать в днях, с момента подписания контракта до момента передачи товара указанному получателю)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>*</w:t>
            </w:r>
          </w:p>
          <w:p w14:paraId="32119696" w14:textId="14886596" w:rsidR="002F0667" w:rsidRPr="00935DEB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50" w:type="dxa"/>
          </w:tcPr>
          <w:p w14:paraId="67CABE9F" w14:textId="77777777" w:rsidR="002F0667" w:rsidRDefault="002F0667" w:rsidP="002F0667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7FFDA90" w14:textId="68F0AA56" w:rsidR="002F0667" w:rsidRPr="00B421EE" w:rsidRDefault="002F0667" w:rsidP="002F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 дней</w:t>
            </w:r>
          </w:p>
        </w:tc>
        <w:tc>
          <w:tcPr>
            <w:tcW w:w="4405" w:type="dxa"/>
            <w:gridSpan w:val="3"/>
          </w:tcPr>
          <w:p w14:paraId="5D70A95E" w14:textId="77777777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F0667" w:rsidRPr="00CA39CC" w14:paraId="1EE1029B" w14:textId="77777777" w:rsidTr="00872CE0">
        <w:trPr>
          <w:trHeight w:val="341"/>
          <w:jc w:val="center"/>
        </w:trPr>
        <w:tc>
          <w:tcPr>
            <w:tcW w:w="3505" w:type="dxa"/>
            <w:gridSpan w:val="2"/>
          </w:tcPr>
          <w:p w14:paraId="199F8D83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56CF70D" w14:textId="4C72CE15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Условия доставки</w:t>
            </w:r>
          </w:p>
        </w:tc>
        <w:tc>
          <w:tcPr>
            <w:tcW w:w="3150" w:type="dxa"/>
          </w:tcPr>
          <w:p w14:paraId="760FD05F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AF3835F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 xml:space="preserve">За счет поставщика </w:t>
            </w:r>
          </w:p>
          <w:p w14:paraId="104E5D4E" w14:textId="57B9CDD6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405" w:type="dxa"/>
            <w:gridSpan w:val="3"/>
          </w:tcPr>
          <w:p w14:paraId="295E39ED" w14:textId="77777777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F0667" w:rsidRPr="00BE2E56" w14:paraId="65ADC396" w14:textId="77777777" w:rsidTr="00872CE0">
        <w:trPr>
          <w:trHeight w:val="413"/>
          <w:jc w:val="center"/>
        </w:trPr>
        <w:tc>
          <w:tcPr>
            <w:tcW w:w="3505" w:type="dxa"/>
            <w:gridSpan w:val="2"/>
          </w:tcPr>
          <w:p w14:paraId="392DAF0E" w14:textId="77777777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28A16F26" w14:textId="77777777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Упаковка</w:t>
            </w:r>
          </w:p>
        </w:tc>
        <w:tc>
          <w:tcPr>
            <w:tcW w:w="3150" w:type="dxa"/>
          </w:tcPr>
          <w:p w14:paraId="10320D55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8FD4051" w14:textId="6BDE26BC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Заводская, о</w:t>
            </w: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беспечивающая сохранность при транспортировке</w:t>
            </w:r>
          </w:p>
          <w:p w14:paraId="47A95EB8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431CE15" w14:textId="3357DAD4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405" w:type="dxa"/>
            <w:gridSpan w:val="3"/>
          </w:tcPr>
          <w:p w14:paraId="15BBEE32" w14:textId="77777777" w:rsidR="002F0667" w:rsidRPr="00BE2E56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F0667" w:rsidRPr="00CA39CC" w14:paraId="5066F439" w14:textId="77777777" w:rsidTr="00872CE0">
        <w:trPr>
          <w:jc w:val="center"/>
        </w:trPr>
        <w:tc>
          <w:tcPr>
            <w:tcW w:w="3505" w:type="dxa"/>
            <w:gridSpan w:val="2"/>
          </w:tcPr>
          <w:p w14:paraId="15C4A54D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6354003" w14:textId="5A62A79A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Место доставки</w:t>
            </w:r>
          </w:p>
        </w:tc>
        <w:tc>
          <w:tcPr>
            <w:tcW w:w="3150" w:type="dxa"/>
          </w:tcPr>
          <w:p w14:paraId="6CE2FB6E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A03C613" w14:textId="7DD2B232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проект ЮНИСЕФ</w:t>
            </w:r>
          </w:p>
          <w:p w14:paraId="53E589DB" w14:textId="34063318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405" w:type="dxa"/>
            <w:gridSpan w:val="3"/>
          </w:tcPr>
          <w:p w14:paraId="27E67D70" w14:textId="77777777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667" w:rsidRPr="007D02C4" w14:paraId="09126529" w14:textId="77777777" w:rsidTr="00872CE0">
        <w:trPr>
          <w:jc w:val="center"/>
        </w:trPr>
        <w:tc>
          <w:tcPr>
            <w:tcW w:w="3505" w:type="dxa"/>
            <w:gridSpan w:val="2"/>
          </w:tcPr>
          <w:p w14:paraId="27DA687F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8B413F0" w14:textId="5AD49163" w:rsidR="002F0667" w:rsidRPr="00CA39CC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Гаранти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йный срок</w:t>
            </w:r>
          </w:p>
        </w:tc>
        <w:tc>
          <w:tcPr>
            <w:tcW w:w="3150" w:type="dxa"/>
          </w:tcPr>
          <w:p w14:paraId="4D66078F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5345785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sz w:val="18"/>
                <w:szCs w:val="18"/>
                <w:lang w:val="ru-RU"/>
              </w:rPr>
              <w:t>Минимум 1 год</w:t>
            </w:r>
          </w:p>
          <w:p w14:paraId="2E9B3195" w14:textId="77777777" w:rsidR="002F0667" w:rsidRPr="002907B5" w:rsidRDefault="002F0667" w:rsidP="002F066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2907B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Должны быть указаны детали </w:t>
            </w:r>
          </w:p>
          <w:p w14:paraId="5516E3D9" w14:textId="0D2C71C7" w:rsidR="002F0667" w:rsidRDefault="002F0667" w:rsidP="002F066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2907B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гарантийного (постпродажного) обслуживания </w:t>
            </w:r>
            <w:r w:rsidR="00BA5CC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техники </w:t>
            </w:r>
            <w:r w:rsidRPr="002907B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в Кыргызстане, например контакты авторизованного сервисного центра. </w:t>
            </w:r>
          </w:p>
          <w:p w14:paraId="4F6DA0E0" w14:textId="00E78856" w:rsidR="002F0667" w:rsidRPr="00CA39CC" w:rsidRDefault="002F0667" w:rsidP="0055289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405" w:type="dxa"/>
            <w:gridSpan w:val="3"/>
          </w:tcPr>
          <w:p w14:paraId="65C00E5C" w14:textId="77777777" w:rsidR="002F0667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BC17E2D" w14:textId="77777777" w:rsidR="002F0667" w:rsidRPr="006710B5" w:rsidRDefault="002F0667" w:rsidP="002F066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F0667" w:rsidRPr="00A2631C" w14:paraId="4A2E6865" w14:textId="77777777" w:rsidTr="00B624C8">
        <w:trPr>
          <w:jc w:val="center"/>
        </w:trPr>
        <w:tc>
          <w:tcPr>
            <w:tcW w:w="11060" w:type="dxa"/>
            <w:gridSpan w:val="6"/>
          </w:tcPr>
          <w:p w14:paraId="434DD9BB" w14:textId="77777777" w:rsidR="002F0667" w:rsidRDefault="002F0667" w:rsidP="002F0667">
            <w:pP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</w:pPr>
          </w:p>
          <w:p w14:paraId="22B968A8" w14:textId="77777777" w:rsidR="002F0667" w:rsidRDefault="002F0667" w:rsidP="002F0667">
            <w:pP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*</w:t>
            </w:r>
            <w:r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Примечание: Должны быть указаны гарантированные сроки поставки. Несоблюдение сроков может повлечь штрафные санкции</w:t>
            </w:r>
          </w:p>
          <w:p w14:paraId="21BF7D16" w14:textId="20B7B956" w:rsidR="002F0667" w:rsidRPr="00CA39CC" w:rsidRDefault="002F0667" w:rsidP="002F0667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</w:tbl>
    <w:p w14:paraId="5FB43DE7" w14:textId="77777777" w:rsidR="00A2631C" w:rsidRPr="00D609B5" w:rsidRDefault="00A2631C">
      <w:pPr>
        <w:rPr>
          <w:lang w:val="ru-RU"/>
        </w:rPr>
      </w:pPr>
    </w:p>
    <w:p w14:paraId="1272DF8C" w14:textId="77777777" w:rsidR="00B30D8B" w:rsidRPr="00CA39CC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CA39CC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ГАРАНТИЙНОЕ ОБЯЗАТЕЛЬСТВО</w:t>
      </w:r>
    </w:p>
    <w:p w14:paraId="5BF6C8DC" w14:textId="77777777" w:rsidR="00B30D8B" w:rsidRPr="00CA39CC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</w:p>
    <w:p w14:paraId="2584994F" w14:textId="77777777" w:rsidR="00B30D8B" w:rsidRPr="00CA39CC" w:rsidRDefault="00B30D8B" w:rsidP="00B30D8B">
      <w:pPr>
        <w:pStyle w:val="BodyText3"/>
        <w:rPr>
          <w:sz w:val="20"/>
          <w:lang w:val="ru-RU"/>
        </w:rPr>
      </w:pPr>
      <w:r w:rsidRPr="00CA39CC">
        <w:rPr>
          <w:sz w:val="20"/>
          <w:lang w:val="ru-RU"/>
        </w:rPr>
        <w:t xml:space="preserve">В случае победы в вышеуказанном тендере нижеподписавшийся обязуется поставить все работы в соответствии с ценами, в течении сроков и на условиях, указанных в Заявке. </w:t>
      </w:r>
    </w:p>
    <w:p w14:paraId="6AFA2910" w14:textId="77777777" w:rsidR="00B30D8B" w:rsidRPr="00CA39CC" w:rsidRDefault="00B30D8B" w:rsidP="00B30D8B">
      <w:pPr>
        <w:ind w:firstLine="720"/>
        <w:rPr>
          <w:rFonts w:ascii="Arial" w:hAnsi="Arial"/>
          <w:lang w:val="ru-RU"/>
        </w:rPr>
      </w:pPr>
    </w:p>
    <w:p w14:paraId="1A0641F3" w14:textId="5B1E40C3" w:rsidR="00B30D8B" w:rsidRPr="00CA39CC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Название :_________________________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Адрес: ____________________________________</w:t>
      </w:r>
      <w:r w:rsidRPr="00CA39CC"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ab/>
        <w:t xml:space="preserve"> </w:t>
      </w:r>
    </w:p>
    <w:p w14:paraId="7D1CD9EB" w14:textId="77777777" w:rsidR="00B30D8B" w:rsidRPr="00CA39CC" w:rsidRDefault="00B30D8B" w:rsidP="00B30D8B">
      <w:pPr>
        <w:rPr>
          <w:rFonts w:ascii="Arial" w:hAnsi="Arial"/>
          <w:lang w:val="ru-RU"/>
        </w:rPr>
      </w:pPr>
    </w:p>
    <w:p w14:paraId="58244E7E" w14:textId="77777777" w:rsidR="00A65CC7" w:rsidRDefault="00A65CC7" w:rsidP="00B30D8B">
      <w:pPr>
        <w:rPr>
          <w:rFonts w:ascii="Arial" w:hAnsi="Arial"/>
          <w:lang w:val="ru-RU"/>
        </w:rPr>
      </w:pPr>
    </w:p>
    <w:p w14:paraId="56E119FC" w14:textId="32A752E8" w:rsidR="00B30D8B" w:rsidRPr="00CA39CC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Имя и должность: _________________________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Подпись_____________________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Печ</w:t>
      </w:r>
      <w:r w:rsidRPr="00AD0CB6">
        <w:rPr>
          <w:rFonts w:ascii="Arial" w:hAnsi="Arial"/>
          <w:lang w:val="ru-RU"/>
        </w:rPr>
        <w:t>ать:</w:t>
      </w:r>
    </w:p>
    <w:p w14:paraId="14AEBE14" w14:textId="1EFE728C" w:rsidR="00B30D8B" w:rsidRDefault="00B30D8B" w:rsidP="00B30D8B">
      <w:pPr>
        <w:rPr>
          <w:rFonts w:ascii="Arial" w:hAnsi="Arial"/>
          <w:lang w:val="ru-RU"/>
        </w:rPr>
      </w:pPr>
    </w:p>
    <w:p w14:paraId="227D1B2F" w14:textId="77777777" w:rsidR="00B30D8B" w:rsidRPr="00CA39CC" w:rsidRDefault="00B30D8B" w:rsidP="00B30D8B">
      <w:pPr>
        <w:rPr>
          <w:rFonts w:ascii="Arial" w:hAnsi="Arial"/>
          <w:lang w:val="ru-RU"/>
        </w:rPr>
      </w:pPr>
    </w:p>
    <w:p w14:paraId="7C1FA24B" w14:textId="685A6067" w:rsidR="00B30D8B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Телефон: __________________</w:t>
      </w:r>
      <w:r w:rsidRPr="00CA39CC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  <w:t>Электронный адрес</w:t>
      </w:r>
      <w:r w:rsidRPr="00CA39CC">
        <w:rPr>
          <w:rFonts w:ascii="Arial" w:hAnsi="Arial"/>
          <w:lang w:val="ru-RU"/>
        </w:rPr>
        <w:t>: ____________________</w:t>
      </w:r>
      <w:r w:rsidRPr="00CA39CC">
        <w:rPr>
          <w:rFonts w:ascii="Arial" w:hAnsi="Arial"/>
          <w:lang w:val="ru-RU"/>
        </w:rPr>
        <w:tab/>
      </w:r>
    </w:p>
    <w:p w14:paraId="36316D91" w14:textId="77777777" w:rsidR="00B30D8B" w:rsidRDefault="00B30D8B" w:rsidP="00B30D8B">
      <w:pPr>
        <w:rPr>
          <w:rFonts w:ascii="Arial" w:hAnsi="Arial"/>
          <w:lang w:val="ru-RU"/>
        </w:rPr>
      </w:pPr>
    </w:p>
    <w:p w14:paraId="3390BB78" w14:textId="59558D1E" w:rsidR="00B30D8B" w:rsidRPr="00B30D8B" w:rsidRDefault="00B30D8B">
      <w:pPr>
        <w:rPr>
          <w:lang w:val="ru-RU"/>
        </w:rPr>
      </w:pPr>
      <w:r w:rsidRPr="00AD0CB6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>Дата: ______________</w:t>
      </w:r>
    </w:p>
    <w:sectPr w:rsidR="00B30D8B" w:rsidRPr="00B30D8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FDB2" w14:textId="77777777" w:rsidR="006F1EB0" w:rsidRDefault="006F1EB0" w:rsidP="00B30D8B">
      <w:r>
        <w:separator/>
      </w:r>
    </w:p>
  </w:endnote>
  <w:endnote w:type="continuationSeparator" w:id="0">
    <w:p w14:paraId="1A535A87" w14:textId="77777777" w:rsidR="006F1EB0" w:rsidRDefault="006F1EB0" w:rsidP="00B3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E6FC" w14:textId="77777777" w:rsidR="006F1EB0" w:rsidRDefault="006F1EB0" w:rsidP="00B30D8B">
      <w:r>
        <w:separator/>
      </w:r>
    </w:p>
  </w:footnote>
  <w:footnote w:type="continuationSeparator" w:id="0">
    <w:p w14:paraId="1CA85442" w14:textId="77777777" w:rsidR="006F1EB0" w:rsidRDefault="006F1EB0" w:rsidP="00B3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8E13" w14:textId="6AD3F8E4" w:rsidR="00B30D8B" w:rsidRPr="00931A87" w:rsidRDefault="00AD0EEB" w:rsidP="00B30D8B">
    <w:pPr>
      <w:pStyle w:val="Header"/>
      <w:jc w:val="right"/>
      <w:rPr>
        <w:i/>
        <w:iCs/>
        <w:lang w:val="ru-RU"/>
      </w:rPr>
    </w:pPr>
    <w:r>
      <w:rPr>
        <w:i/>
        <w:iCs/>
      </w:rPr>
      <w:t>RFQ</w:t>
    </w:r>
    <w:r w:rsidR="00B30D8B" w:rsidRPr="00B30D8B">
      <w:rPr>
        <w:i/>
        <w:iCs/>
      </w:rPr>
      <w:t>/2</w:t>
    </w:r>
    <w:r w:rsidR="00B0718F">
      <w:rPr>
        <w:i/>
        <w:iCs/>
      </w:rPr>
      <w:t>5</w:t>
    </w:r>
    <w:r w:rsidR="00B30D8B" w:rsidRPr="00B30D8B">
      <w:rPr>
        <w:i/>
        <w:iCs/>
      </w:rPr>
      <w:t>/</w:t>
    </w:r>
    <w:r w:rsidR="00FE7083">
      <w:rPr>
        <w:i/>
        <w:iCs/>
      </w:rPr>
      <w:t>1</w:t>
    </w:r>
    <w:r w:rsidR="007D02C4">
      <w:rPr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117"/>
    <w:multiLevelType w:val="multilevel"/>
    <w:tmpl w:val="E838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22C8"/>
    <w:multiLevelType w:val="hybridMultilevel"/>
    <w:tmpl w:val="11BE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7243"/>
    <w:multiLevelType w:val="multilevel"/>
    <w:tmpl w:val="ABDE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6735D"/>
    <w:multiLevelType w:val="multilevel"/>
    <w:tmpl w:val="045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94AFE"/>
    <w:multiLevelType w:val="multilevel"/>
    <w:tmpl w:val="4BFE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40976"/>
    <w:multiLevelType w:val="multilevel"/>
    <w:tmpl w:val="38E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F00C0"/>
    <w:multiLevelType w:val="multilevel"/>
    <w:tmpl w:val="D23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F0B82"/>
    <w:multiLevelType w:val="multilevel"/>
    <w:tmpl w:val="352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C424D"/>
    <w:multiLevelType w:val="multilevel"/>
    <w:tmpl w:val="888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26343"/>
    <w:multiLevelType w:val="hybridMultilevel"/>
    <w:tmpl w:val="97F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B5F46"/>
    <w:multiLevelType w:val="hybridMultilevel"/>
    <w:tmpl w:val="7A94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1144"/>
    <w:multiLevelType w:val="multilevel"/>
    <w:tmpl w:val="024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5607C"/>
    <w:multiLevelType w:val="multilevel"/>
    <w:tmpl w:val="87F0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6186D"/>
    <w:multiLevelType w:val="hybridMultilevel"/>
    <w:tmpl w:val="153613A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5B14BD5"/>
    <w:multiLevelType w:val="hybridMultilevel"/>
    <w:tmpl w:val="7B5C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90060">
    <w:abstractNumId w:val="3"/>
  </w:num>
  <w:num w:numId="2" w16cid:durableId="1402176">
    <w:abstractNumId w:val="11"/>
  </w:num>
  <w:num w:numId="3" w16cid:durableId="2098284568">
    <w:abstractNumId w:val="5"/>
  </w:num>
  <w:num w:numId="4" w16cid:durableId="1168793473">
    <w:abstractNumId w:val="2"/>
  </w:num>
  <w:num w:numId="5" w16cid:durableId="655573371">
    <w:abstractNumId w:val="7"/>
  </w:num>
  <w:num w:numId="6" w16cid:durableId="1680504092">
    <w:abstractNumId w:val="8"/>
  </w:num>
  <w:num w:numId="7" w16cid:durableId="619260351">
    <w:abstractNumId w:val="12"/>
  </w:num>
  <w:num w:numId="8" w16cid:durableId="1963805461">
    <w:abstractNumId w:val="0"/>
  </w:num>
  <w:num w:numId="9" w16cid:durableId="995038151">
    <w:abstractNumId w:val="4"/>
  </w:num>
  <w:num w:numId="10" w16cid:durableId="1625305129">
    <w:abstractNumId w:val="6"/>
  </w:num>
  <w:num w:numId="11" w16cid:durableId="1410691586">
    <w:abstractNumId w:val="13"/>
  </w:num>
  <w:num w:numId="12" w16cid:durableId="402217908">
    <w:abstractNumId w:val="10"/>
  </w:num>
  <w:num w:numId="13" w16cid:durableId="92481688">
    <w:abstractNumId w:val="1"/>
  </w:num>
  <w:num w:numId="14" w16cid:durableId="743526600">
    <w:abstractNumId w:val="9"/>
  </w:num>
  <w:num w:numId="15" w16cid:durableId="18155818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8B"/>
    <w:rsid w:val="000012EF"/>
    <w:rsid w:val="000035B0"/>
    <w:rsid w:val="000148B1"/>
    <w:rsid w:val="00015B3E"/>
    <w:rsid w:val="000247CB"/>
    <w:rsid w:val="00026CBC"/>
    <w:rsid w:val="000320F8"/>
    <w:rsid w:val="00051649"/>
    <w:rsid w:val="00052C46"/>
    <w:rsid w:val="000638AB"/>
    <w:rsid w:val="00063B34"/>
    <w:rsid w:val="00065A84"/>
    <w:rsid w:val="00065C8B"/>
    <w:rsid w:val="0006628C"/>
    <w:rsid w:val="00070E29"/>
    <w:rsid w:val="00075A04"/>
    <w:rsid w:val="0009619F"/>
    <w:rsid w:val="000A7F81"/>
    <w:rsid w:val="000B0CCE"/>
    <w:rsid w:val="000F104B"/>
    <w:rsid w:val="000F3741"/>
    <w:rsid w:val="000F7530"/>
    <w:rsid w:val="001164A3"/>
    <w:rsid w:val="00135A27"/>
    <w:rsid w:val="001440D8"/>
    <w:rsid w:val="00160D2A"/>
    <w:rsid w:val="00196D58"/>
    <w:rsid w:val="001A7FE3"/>
    <w:rsid w:val="001B01A0"/>
    <w:rsid w:val="001C0394"/>
    <w:rsid w:val="001C6B8D"/>
    <w:rsid w:val="001D0B76"/>
    <w:rsid w:val="001D2F7D"/>
    <w:rsid w:val="001E69D2"/>
    <w:rsid w:val="001E6B7E"/>
    <w:rsid w:val="001E7F26"/>
    <w:rsid w:val="00224E46"/>
    <w:rsid w:val="002348E8"/>
    <w:rsid w:val="00235AA5"/>
    <w:rsid w:val="00247F7C"/>
    <w:rsid w:val="00252FE1"/>
    <w:rsid w:val="00260F5C"/>
    <w:rsid w:val="002645FC"/>
    <w:rsid w:val="00281232"/>
    <w:rsid w:val="002834F4"/>
    <w:rsid w:val="002907B5"/>
    <w:rsid w:val="00294A83"/>
    <w:rsid w:val="00295547"/>
    <w:rsid w:val="002A2A30"/>
    <w:rsid w:val="002B33F8"/>
    <w:rsid w:val="002B4D06"/>
    <w:rsid w:val="002B511B"/>
    <w:rsid w:val="002C4BC7"/>
    <w:rsid w:val="002C73F3"/>
    <w:rsid w:val="002D2438"/>
    <w:rsid w:val="002D4CF3"/>
    <w:rsid w:val="002D67A4"/>
    <w:rsid w:val="002E2EB6"/>
    <w:rsid w:val="002F01C3"/>
    <w:rsid w:val="002F0667"/>
    <w:rsid w:val="002F32CC"/>
    <w:rsid w:val="003035D9"/>
    <w:rsid w:val="003173BE"/>
    <w:rsid w:val="00317E32"/>
    <w:rsid w:val="00347154"/>
    <w:rsid w:val="00347F16"/>
    <w:rsid w:val="003613D9"/>
    <w:rsid w:val="003665A9"/>
    <w:rsid w:val="00370D3D"/>
    <w:rsid w:val="00377618"/>
    <w:rsid w:val="00380049"/>
    <w:rsid w:val="00380BDD"/>
    <w:rsid w:val="00390044"/>
    <w:rsid w:val="003A2D2D"/>
    <w:rsid w:val="003C42FF"/>
    <w:rsid w:val="003C6A01"/>
    <w:rsid w:val="003D1DA5"/>
    <w:rsid w:val="003F4FDD"/>
    <w:rsid w:val="003F6177"/>
    <w:rsid w:val="00404077"/>
    <w:rsid w:val="00406A6A"/>
    <w:rsid w:val="004160AA"/>
    <w:rsid w:val="0042279F"/>
    <w:rsid w:val="00423B71"/>
    <w:rsid w:val="004261D1"/>
    <w:rsid w:val="004263AB"/>
    <w:rsid w:val="00432336"/>
    <w:rsid w:val="0045491F"/>
    <w:rsid w:val="00464FDC"/>
    <w:rsid w:val="00477440"/>
    <w:rsid w:val="00477EC0"/>
    <w:rsid w:val="00481C35"/>
    <w:rsid w:val="0048398F"/>
    <w:rsid w:val="00486976"/>
    <w:rsid w:val="004A058F"/>
    <w:rsid w:val="004A3773"/>
    <w:rsid w:val="004A4FF8"/>
    <w:rsid w:val="004B6D8F"/>
    <w:rsid w:val="004B7632"/>
    <w:rsid w:val="004D6960"/>
    <w:rsid w:val="004F0CB1"/>
    <w:rsid w:val="004F2D00"/>
    <w:rsid w:val="004F2DC0"/>
    <w:rsid w:val="004F7EED"/>
    <w:rsid w:val="00520366"/>
    <w:rsid w:val="00524FCA"/>
    <w:rsid w:val="005255DE"/>
    <w:rsid w:val="00551479"/>
    <w:rsid w:val="00552893"/>
    <w:rsid w:val="00557D0B"/>
    <w:rsid w:val="00560D7D"/>
    <w:rsid w:val="00563CCC"/>
    <w:rsid w:val="005769DF"/>
    <w:rsid w:val="005A7661"/>
    <w:rsid w:val="005C0C07"/>
    <w:rsid w:val="005C6976"/>
    <w:rsid w:val="005C7361"/>
    <w:rsid w:val="005E2582"/>
    <w:rsid w:val="005E304C"/>
    <w:rsid w:val="006068A7"/>
    <w:rsid w:val="006105F5"/>
    <w:rsid w:val="0061225B"/>
    <w:rsid w:val="00624B71"/>
    <w:rsid w:val="00626EB0"/>
    <w:rsid w:val="00643177"/>
    <w:rsid w:val="006468A4"/>
    <w:rsid w:val="00650BD2"/>
    <w:rsid w:val="00656BBC"/>
    <w:rsid w:val="00663394"/>
    <w:rsid w:val="006710B5"/>
    <w:rsid w:val="00672A38"/>
    <w:rsid w:val="00681CF2"/>
    <w:rsid w:val="006940C2"/>
    <w:rsid w:val="006A3F51"/>
    <w:rsid w:val="006B4D4A"/>
    <w:rsid w:val="006B63CD"/>
    <w:rsid w:val="006C3F18"/>
    <w:rsid w:val="006E4BDF"/>
    <w:rsid w:val="006E5941"/>
    <w:rsid w:val="006E6B92"/>
    <w:rsid w:val="006F1EB0"/>
    <w:rsid w:val="006F52A4"/>
    <w:rsid w:val="0070073B"/>
    <w:rsid w:val="00706921"/>
    <w:rsid w:val="00707077"/>
    <w:rsid w:val="00734840"/>
    <w:rsid w:val="00750385"/>
    <w:rsid w:val="007651A0"/>
    <w:rsid w:val="00771F84"/>
    <w:rsid w:val="00780DEC"/>
    <w:rsid w:val="00783216"/>
    <w:rsid w:val="007A15E7"/>
    <w:rsid w:val="007A699E"/>
    <w:rsid w:val="007C2484"/>
    <w:rsid w:val="007C56F4"/>
    <w:rsid w:val="007C5DAF"/>
    <w:rsid w:val="007C6B45"/>
    <w:rsid w:val="007D02C4"/>
    <w:rsid w:val="007D0916"/>
    <w:rsid w:val="007D2119"/>
    <w:rsid w:val="007D36ED"/>
    <w:rsid w:val="007D4D48"/>
    <w:rsid w:val="007E69C9"/>
    <w:rsid w:val="007E7CF6"/>
    <w:rsid w:val="00800985"/>
    <w:rsid w:val="00810C22"/>
    <w:rsid w:val="00816010"/>
    <w:rsid w:val="00820AC6"/>
    <w:rsid w:val="00824348"/>
    <w:rsid w:val="00837324"/>
    <w:rsid w:val="00842FBB"/>
    <w:rsid w:val="008443EF"/>
    <w:rsid w:val="008579A8"/>
    <w:rsid w:val="00865D2C"/>
    <w:rsid w:val="008705D9"/>
    <w:rsid w:val="00872CE0"/>
    <w:rsid w:val="008862D0"/>
    <w:rsid w:val="00895EFA"/>
    <w:rsid w:val="008A0ABB"/>
    <w:rsid w:val="008A1564"/>
    <w:rsid w:val="008A5026"/>
    <w:rsid w:val="008B69E4"/>
    <w:rsid w:val="008B7F1B"/>
    <w:rsid w:val="008C21E6"/>
    <w:rsid w:val="008D5FCB"/>
    <w:rsid w:val="008E2C3C"/>
    <w:rsid w:val="0090145D"/>
    <w:rsid w:val="00915F3D"/>
    <w:rsid w:val="00920889"/>
    <w:rsid w:val="00921F32"/>
    <w:rsid w:val="00925B91"/>
    <w:rsid w:val="00931A87"/>
    <w:rsid w:val="009363FB"/>
    <w:rsid w:val="00937CB7"/>
    <w:rsid w:val="00956B60"/>
    <w:rsid w:val="00973D46"/>
    <w:rsid w:val="00983093"/>
    <w:rsid w:val="009A1664"/>
    <w:rsid w:val="009A43D0"/>
    <w:rsid w:val="009A4DA8"/>
    <w:rsid w:val="009C5EE9"/>
    <w:rsid w:val="009C70F4"/>
    <w:rsid w:val="009E3301"/>
    <w:rsid w:val="009E4E47"/>
    <w:rsid w:val="009E6268"/>
    <w:rsid w:val="009E67BB"/>
    <w:rsid w:val="00A17118"/>
    <w:rsid w:val="00A17283"/>
    <w:rsid w:val="00A2631C"/>
    <w:rsid w:val="00A37D8E"/>
    <w:rsid w:val="00A45686"/>
    <w:rsid w:val="00A45BC4"/>
    <w:rsid w:val="00A46812"/>
    <w:rsid w:val="00A57537"/>
    <w:rsid w:val="00A62C02"/>
    <w:rsid w:val="00A65CC7"/>
    <w:rsid w:val="00A67C40"/>
    <w:rsid w:val="00A85159"/>
    <w:rsid w:val="00A8791D"/>
    <w:rsid w:val="00A917AA"/>
    <w:rsid w:val="00A91EAD"/>
    <w:rsid w:val="00A9734E"/>
    <w:rsid w:val="00AA6419"/>
    <w:rsid w:val="00AB1C10"/>
    <w:rsid w:val="00AC1057"/>
    <w:rsid w:val="00AC450F"/>
    <w:rsid w:val="00AD0EEB"/>
    <w:rsid w:val="00AE0536"/>
    <w:rsid w:val="00AF2331"/>
    <w:rsid w:val="00AF248F"/>
    <w:rsid w:val="00B0042E"/>
    <w:rsid w:val="00B0718F"/>
    <w:rsid w:val="00B07673"/>
    <w:rsid w:val="00B12AC6"/>
    <w:rsid w:val="00B30D8B"/>
    <w:rsid w:val="00B35644"/>
    <w:rsid w:val="00B40B1B"/>
    <w:rsid w:val="00B421EE"/>
    <w:rsid w:val="00B44CAA"/>
    <w:rsid w:val="00B52D95"/>
    <w:rsid w:val="00B56B2B"/>
    <w:rsid w:val="00B720EF"/>
    <w:rsid w:val="00B72336"/>
    <w:rsid w:val="00B73D38"/>
    <w:rsid w:val="00B808DF"/>
    <w:rsid w:val="00B94FAB"/>
    <w:rsid w:val="00BA5CCD"/>
    <w:rsid w:val="00BC3257"/>
    <w:rsid w:val="00BE2E56"/>
    <w:rsid w:val="00BE6CB8"/>
    <w:rsid w:val="00BF0618"/>
    <w:rsid w:val="00C015AF"/>
    <w:rsid w:val="00C03F5E"/>
    <w:rsid w:val="00C04806"/>
    <w:rsid w:val="00C230FE"/>
    <w:rsid w:val="00C33462"/>
    <w:rsid w:val="00C53670"/>
    <w:rsid w:val="00C81B6A"/>
    <w:rsid w:val="00C82446"/>
    <w:rsid w:val="00C90D98"/>
    <w:rsid w:val="00C91C98"/>
    <w:rsid w:val="00C947A9"/>
    <w:rsid w:val="00C9620C"/>
    <w:rsid w:val="00CA4C46"/>
    <w:rsid w:val="00CB5E5F"/>
    <w:rsid w:val="00CC01A2"/>
    <w:rsid w:val="00CC3D37"/>
    <w:rsid w:val="00CC595E"/>
    <w:rsid w:val="00CD1A54"/>
    <w:rsid w:val="00CD21BA"/>
    <w:rsid w:val="00CD51D4"/>
    <w:rsid w:val="00CF03F6"/>
    <w:rsid w:val="00CF1F7D"/>
    <w:rsid w:val="00CF6E1A"/>
    <w:rsid w:val="00D05ADE"/>
    <w:rsid w:val="00D14DB5"/>
    <w:rsid w:val="00D20047"/>
    <w:rsid w:val="00D255F1"/>
    <w:rsid w:val="00D262D4"/>
    <w:rsid w:val="00D44BA3"/>
    <w:rsid w:val="00D460FA"/>
    <w:rsid w:val="00D468ED"/>
    <w:rsid w:val="00D52586"/>
    <w:rsid w:val="00D556DC"/>
    <w:rsid w:val="00D56D36"/>
    <w:rsid w:val="00D609B5"/>
    <w:rsid w:val="00D60C7D"/>
    <w:rsid w:val="00D613E4"/>
    <w:rsid w:val="00D7447B"/>
    <w:rsid w:val="00D82077"/>
    <w:rsid w:val="00D8267D"/>
    <w:rsid w:val="00D84496"/>
    <w:rsid w:val="00D852A9"/>
    <w:rsid w:val="00D87F0D"/>
    <w:rsid w:val="00D9324B"/>
    <w:rsid w:val="00D974CF"/>
    <w:rsid w:val="00DA245F"/>
    <w:rsid w:val="00DC0E14"/>
    <w:rsid w:val="00DD269E"/>
    <w:rsid w:val="00DE1209"/>
    <w:rsid w:val="00DE798C"/>
    <w:rsid w:val="00DF14F5"/>
    <w:rsid w:val="00DF2215"/>
    <w:rsid w:val="00DF373D"/>
    <w:rsid w:val="00DF4DC9"/>
    <w:rsid w:val="00E00447"/>
    <w:rsid w:val="00E05DFA"/>
    <w:rsid w:val="00E06B46"/>
    <w:rsid w:val="00E12831"/>
    <w:rsid w:val="00E12C69"/>
    <w:rsid w:val="00E14441"/>
    <w:rsid w:val="00E15DF4"/>
    <w:rsid w:val="00E3705B"/>
    <w:rsid w:val="00E5277D"/>
    <w:rsid w:val="00E61508"/>
    <w:rsid w:val="00E61B5C"/>
    <w:rsid w:val="00E77DE9"/>
    <w:rsid w:val="00E8162A"/>
    <w:rsid w:val="00E87A83"/>
    <w:rsid w:val="00E90EF9"/>
    <w:rsid w:val="00E93103"/>
    <w:rsid w:val="00EB19E3"/>
    <w:rsid w:val="00EB328E"/>
    <w:rsid w:val="00EB436D"/>
    <w:rsid w:val="00EC199F"/>
    <w:rsid w:val="00ED1C92"/>
    <w:rsid w:val="00EE637D"/>
    <w:rsid w:val="00F00B12"/>
    <w:rsid w:val="00F06B72"/>
    <w:rsid w:val="00F167D2"/>
    <w:rsid w:val="00F243B1"/>
    <w:rsid w:val="00F258F4"/>
    <w:rsid w:val="00F25907"/>
    <w:rsid w:val="00F267EB"/>
    <w:rsid w:val="00F425C5"/>
    <w:rsid w:val="00F5782F"/>
    <w:rsid w:val="00F630A9"/>
    <w:rsid w:val="00F70F3D"/>
    <w:rsid w:val="00F82867"/>
    <w:rsid w:val="00F87B4B"/>
    <w:rsid w:val="00F9020D"/>
    <w:rsid w:val="00F902F3"/>
    <w:rsid w:val="00FA272F"/>
    <w:rsid w:val="00FB16EA"/>
    <w:rsid w:val="00FB3A5C"/>
    <w:rsid w:val="00FB7E78"/>
    <w:rsid w:val="00FD5DD7"/>
    <w:rsid w:val="00FE322D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FE7D"/>
  <w15:chartTrackingRefBased/>
  <w15:docId w15:val="{5C94D4B0-6316-4891-B09E-4E9ECDC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0D8B"/>
    <w:rPr>
      <w:color w:val="0000FF"/>
      <w:u w:val="single"/>
    </w:rPr>
  </w:style>
  <w:style w:type="character" w:customStyle="1" w:styleId="Style1Char">
    <w:name w:val="Style1 Char"/>
    <w:link w:val="Style1"/>
    <w:locked/>
    <w:rsid w:val="00B30D8B"/>
    <w:rPr>
      <w:rFonts w:ascii="Calibri" w:hAnsi="Calibri"/>
      <w:color w:val="1F497D"/>
    </w:rPr>
  </w:style>
  <w:style w:type="paragraph" w:customStyle="1" w:styleId="Style1">
    <w:name w:val="Style1"/>
    <w:basedOn w:val="Normal"/>
    <w:link w:val="Style1Char"/>
    <w:rsid w:val="00B30D8B"/>
    <w:rPr>
      <w:rFonts w:ascii="Calibri" w:eastAsiaTheme="minorHAnsi" w:hAnsi="Calibri" w:cstheme="minorBidi"/>
      <w:color w:val="1F497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B30D8B"/>
    <w:pPr>
      <w:jc w:val="both"/>
    </w:pPr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rsid w:val="00B30D8B"/>
    <w:rPr>
      <w:rFonts w:ascii="Arial" w:eastAsia="Times New Roman" w:hAnsi="Arial" w:cs="Times New Roman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D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D5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5D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B42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12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5BC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A45BC4"/>
    <w:rPr>
      <w:b/>
      <w:bCs/>
    </w:rPr>
  </w:style>
  <w:style w:type="paragraph" w:styleId="NoSpacing">
    <w:name w:val="No Spacing"/>
    <w:uiPriority w:val="1"/>
    <w:qFormat/>
    <w:rsid w:val="00FB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g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55</cp:revision>
  <dcterms:created xsi:type="dcterms:W3CDTF">2025-09-10T07:34:00Z</dcterms:created>
  <dcterms:modified xsi:type="dcterms:W3CDTF">2025-09-10T09:25:00Z</dcterms:modified>
</cp:coreProperties>
</file>